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1D464C61">
            <wp:simplePos x="0" y="0"/>
            <wp:positionH relativeFrom="margin">
              <wp:posOffset>548005</wp:posOffset>
            </wp:positionH>
            <wp:positionV relativeFrom="paragraph">
              <wp:posOffset>254834</wp:posOffset>
            </wp:positionV>
            <wp:extent cx="4650316" cy="2615802"/>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650316" cy="26158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2AD0D5C5"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4520A">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7EAE717" w:rsidR="00BB3EFF" w:rsidRDefault="0004520A"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Deskundige welzijnswerk</w:t>
                                </w:r>
                              </w:p>
                            </w:sdtContent>
                          </w:sdt>
                          <w:p w14:paraId="6FBE05C8" w14:textId="172F7DD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04520A">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134EB6D9"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04520A">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04520A">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2AD0D5C5"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4520A">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7EAE717" w:rsidR="00BB3EFF" w:rsidRDefault="0004520A"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Deskundige welzijnswerk</w:t>
                          </w:r>
                        </w:p>
                      </w:sdtContent>
                    </w:sdt>
                    <w:p w14:paraId="6FBE05C8" w14:textId="172F7DD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04520A">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134EB6D9"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04520A">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04520A">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42DDE565"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4520A">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3863F2BF" w:rsidR="00114798" w:rsidRDefault="00D11FF7"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04520A">
                  <w:rPr>
                    <w:rFonts w:ascii="Arial" w:hAnsi="Arial" w:cs="Arial"/>
                    <w:b/>
                    <w:sz w:val="28"/>
                    <w:szCs w:val="28"/>
                  </w:rPr>
                  <w:t>Deskundige welzijnswerk</w:t>
                </w:r>
              </w:sdtContent>
            </w:sdt>
            <w:r w:rsidR="00114798">
              <w:rPr>
                <w:rFonts w:ascii="Arial" w:hAnsi="Arial" w:cs="Arial"/>
                <w:b/>
                <w:sz w:val="28"/>
                <w:szCs w:val="28"/>
              </w:rPr>
              <w:t xml:space="preserve"> </w:t>
            </w:r>
          </w:p>
          <w:p w14:paraId="39D7F8E9" w14:textId="6215EEE9"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04520A">
                  <w:rPr>
                    <w:rFonts w:ascii="Arial" w:hAnsi="Arial" w:cs="Arial"/>
                    <w:b/>
                    <w:sz w:val="28"/>
                    <w:szCs w:val="28"/>
                  </w:rPr>
                  <w:t>B1-B3</w:t>
                </w:r>
              </w:sdtContent>
            </w:sdt>
            <w:r>
              <w:rPr>
                <w:rFonts w:ascii="Arial" w:hAnsi="Arial" w:cs="Arial"/>
                <w:b/>
                <w:sz w:val="28"/>
                <w:szCs w:val="28"/>
              </w:rPr>
              <w:t>)</w:t>
            </w:r>
          </w:p>
          <w:p w14:paraId="40FABF20" w14:textId="10507E38"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04520A">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04520A">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p w14:paraId="4FF222DD" w14:textId="415DDEF3" w:rsidR="00D27073" w:rsidRPr="0004520A" w:rsidRDefault="0004520A" w:rsidP="00D27073">
      <w:pPr>
        <w:rPr>
          <w:rFonts w:ascii="Arial" w:hAnsi="Arial" w:cs="Arial"/>
          <w:lang w:val="nl-NL" w:eastAsia="nl-BE"/>
        </w:rPr>
      </w:pPr>
      <w:r w:rsidRPr="0004520A">
        <w:rPr>
          <w:rFonts w:ascii="Arial" w:hAnsi="Arial" w:cs="Arial"/>
          <w:lang w:eastAsia="nl-BE"/>
        </w:rPr>
        <w:t>De sociale dienst staat in voor het verlenen van kwalitatieve maatschappelijke dienstverlening aan alle inwoners, met als doel een menswaardig bestaan te garanderen. De dienst ondersteunt inwoners bij het uitoefenen van hun rechten en het versterken van hun maatschappelijke positie. Dit gebeurt via individuele hulpverlening, preventieve acties en nauwe samenwerking met interne en externe partners.</w:t>
      </w:r>
    </w:p>
    <w:p w14:paraId="17304A8F" w14:textId="77777777" w:rsidR="00D27073" w:rsidRPr="00870852" w:rsidRDefault="00D27073" w:rsidP="00D27073">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p w14:paraId="503BE0B9" w14:textId="12929613" w:rsidR="0004520A" w:rsidRPr="0004520A" w:rsidRDefault="0004520A" w:rsidP="0004520A">
      <w:pPr>
        <w:tabs>
          <w:tab w:val="left" w:pos="900"/>
        </w:tabs>
        <w:spacing w:after="0" w:line="240" w:lineRule="auto"/>
        <w:rPr>
          <w:rFonts w:ascii="Arial" w:hAnsi="Arial" w:cs="Arial"/>
        </w:rPr>
      </w:pPr>
      <w:proofErr w:type="gramStart"/>
      <w:r w:rsidRPr="0004520A">
        <w:rPr>
          <w:rFonts w:ascii="Arial" w:hAnsi="Arial" w:cs="Arial"/>
        </w:rPr>
        <w:t>De deskundige welzijnswerk</w:t>
      </w:r>
      <w:proofErr w:type="gramEnd"/>
      <w:r w:rsidRPr="0004520A">
        <w:rPr>
          <w:rFonts w:ascii="Arial" w:hAnsi="Arial" w:cs="Arial"/>
        </w:rPr>
        <w:t xml:space="preserve"> ondersteunt cliënten bij het aanpakken van dagdagelijkse welzijns- en sociale problemen door praktische begeleiding, administratieve ondersteuning en activering.</w:t>
      </w:r>
    </w:p>
    <w:p w14:paraId="2428F8D1" w14:textId="77777777" w:rsidR="0004520A" w:rsidRPr="0004520A" w:rsidRDefault="0004520A" w:rsidP="0004520A">
      <w:pPr>
        <w:tabs>
          <w:tab w:val="left" w:pos="900"/>
        </w:tabs>
        <w:spacing w:after="0" w:line="240" w:lineRule="auto"/>
        <w:rPr>
          <w:rFonts w:ascii="Arial" w:hAnsi="Arial" w:cs="Arial"/>
        </w:rPr>
      </w:pPr>
      <w:r w:rsidRPr="0004520A">
        <w:rPr>
          <w:rFonts w:ascii="Arial" w:hAnsi="Arial" w:cs="Arial"/>
        </w:rPr>
        <w:t>Hij/zij werkt aanvullend op en onder regie van de maatschappelijk assistent en ondersteunt bij de uitvoering en opvolging van hulpverleningstrajecten.</w:t>
      </w:r>
    </w:p>
    <w:p w14:paraId="32A9145C" w14:textId="7858E625" w:rsidR="00D27073" w:rsidRPr="0004520A" w:rsidRDefault="0004520A" w:rsidP="0004520A">
      <w:pPr>
        <w:tabs>
          <w:tab w:val="left" w:pos="900"/>
        </w:tabs>
        <w:spacing w:after="0" w:line="240" w:lineRule="auto"/>
        <w:rPr>
          <w:rFonts w:ascii="Arial" w:hAnsi="Arial" w:cs="Arial"/>
        </w:rPr>
      </w:pPr>
      <w:proofErr w:type="gramStart"/>
      <w:r w:rsidRPr="0004520A">
        <w:rPr>
          <w:rFonts w:ascii="Arial" w:hAnsi="Arial" w:cs="Arial"/>
        </w:rPr>
        <w:t>De deskundige welzijnswerk</w:t>
      </w:r>
      <w:proofErr w:type="gramEnd"/>
      <w:r w:rsidRPr="0004520A">
        <w:rPr>
          <w:rFonts w:ascii="Arial" w:hAnsi="Arial" w:cs="Arial"/>
        </w:rPr>
        <w:t xml:space="preserve"> heeft een laagdrempelige en </w:t>
      </w:r>
      <w:proofErr w:type="spellStart"/>
      <w:r w:rsidRPr="0004520A">
        <w:rPr>
          <w:rFonts w:ascii="Arial" w:hAnsi="Arial" w:cs="Arial"/>
        </w:rPr>
        <w:t>outreachende</w:t>
      </w:r>
      <w:proofErr w:type="spellEnd"/>
      <w:r w:rsidRPr="0004520A">
        <w:rPr>
          <w:rFonts w:ascii="Arial" w:hAnsi="Arial" w:cs="Arial"/>
        </w:rPr>
        <w:t xml:space="preserve"> rol en draagt bij aan het versterken van de zelfredzaamheid, participatie en maatschappelijke integratie van cliënten.</w:t>
      </w:r>
    </w:p>
    <w:p w14:paraId="1B7EE10B" w14:textId="77777777" w:rsidR="00D27073" w:rsidRDefault="00D27073" w:rsidP="00D27073">
      <w:pPr>
        <w:tabs>
          <w:tab w:val="left" w:pos="900"/>
        </w:tabs>
        <w:spacing w:after="0" w:line="240" w:lineRule="auto"/>
        <w:rPr>
          <w:rFonts w:ascii="Arial" w:hAnsi="Arial" w:cs="Arial"/>
        </w:rPr>
      </w:pPr>
    </w:p>
    <w:p w14:paraId="6D8C31BE" w14:textId="77777777" w:rsidR="00D27073" w:rsidRPr="00870852" w:rsidRDefault="00D27073" w:rsidP="00D2707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689668EA" w14:textId="6D8B363A" w:rsidR="0004520A" w:rsidRPr="0004520A" w:rsidRDefault="0004520A" w:rsidP="0004520A">
      <w:pPr>
        <w:tabs>
          <w:tab w:val="left" w:pos="900"/>
        </w:tabs>
        <w:spacing w:after="0" w:line="240" w:lineRule="auto"/>
        <w:rPr>
          <w:rFonts w:ascii="Arial" w:hAnsi="Arial" w:cs="Arial"/>
        </w:rPr>
      </w:pPr>
      <w:bookmarkStart w:id="4" w:name="_Hlk494811034"/>
      <w:proofErr w:type="gramStart"/>
      <w:r w:rsidRPr="0004520A">
        <w:rPr>
          <w:rFonts w:ascii="Arial" w:hAnsi="Arial" w:cs="Arial"/>
        </w:rPr>
        <w:t>De deskundige welzijnswer</w:t>
      </w:r>
      <w:r w:rsidR="00103801">
        <w:rPr>
          <w:rFonts w:ascii="Arial" w:hAnsi="Arial" w:cs="Arial"/>
        </w:rPr>
        <w:t>k</w:t>
      </w:r>
      <w:proofErr w:type="gramEnd"/>
      <w:r w:rsidRPr="0004520A">
        <w:rPr>
          <w:rFonts w:ascii="Arial" w:hAnsi="Arial" w:cs="Arial"/>
        </w:rPr>
        <w:t xml:space="preserve"> ondersteunt cliënten bij het aanpakken van dagdagelijkse welzijns- en sociale problemen door praktische begeleiding, administratieve ondersteuning en activering.</w:t>
      </w:r>
    </w:p>
    <w:p w14:paraId="6D43BAA3" w14:textId="77777777" w:rsidR="0004520A" w:rsidRPr="0004520A" w:rsidRDefault="0004520A" w:rsidP="0004520A">
      <w:pPr>
        <w:tabs>
          <w:tab w:val="left" w:pos="900"/>
        </w:tabs>
        <w:spacing w:after="0" w:line="240" w:lineRule="auto"/>
        <w:rPr>
          <w:rFonts w:ascii="Arial" w:hAnsi="Arial" w:cs="Arial"/>
        </w:rPr>
      </w:pPr>
      <w:r w:rsidRPr="0004520A">
        <w:rPr>
          <w:rFonts w:ascii="Arial" w:hAnsi="Arial" w:cs="Arial"/>
        </w:rPr>
        <w:t>Hij/zij werkt aanvullend op en onder regie van de maatschappelijk assistent en ondersteunt bij de uitvoering en opvolging van hulpverleningstrajecten.</w:t>
      </w:r>
    </w:p>
    <w:p w14:paraId="365D428E" w14:textId="3C30B059" w:rsidR="00D27073" w:rsidRDefault="0004520A" w:rsidP="0004520A">
      <w:pPr>
        <w:tabs>
          <w:tab w:val="left" w:pos="900"/>
        </w:tabs>
        <w:spacing w:after="0" w:line="240" w:lineRule="auto"/>
        <w:rPr>
          <w:rFonts w:ascii="Arial" w:hAnsi="Arial" w:cs="Arial"/>
        </w:rPr>
      </w:pPr>
      <w:proofErr w:type="gramStart"/>
      <w:r w:rsidRPr="0004520A">
        <w:rPr>
          <w:rFonts w:ascii="Arial" w:hAnsi="Arial" w:cs="Arial"/>
        </w:rPr>
        <w:t>De deskundige welzijnswerk</w:t>
      </w:r>
      <w:proofErr w:type="gramEnd"/>
      <w:r w:rsidRPr="0004520A">
        <w:rPr>
          <w:rFonts w:ascii="Arial" w:hAnsi="Arial" w:cs="Arial"/>
        </w:rPr>
        <w:t xml:space="preserve"> heeft een laagdrempelige en </w:t>
      </w:r>
      <w:proofErr w:type="spellStart"/>
      <w:r w:rsidRPr="0004520A">
        <w:rPr>
          <w:rFonts w:ascii="Arial" w:hAnsi="Arial" w:cs="Arial"/>
        </w:rPr>
        <w:t>outreachende</w:t>
      </w:r>
      <w:proofErr w:type="spellEnd"/>
      <w:r w:rsidRPr="0004520A">
        <w:rPr>
          <w:rFonts w:ascii="Arial" w:hAnsi="Arial" w:cs="Arial"/>
        </w:rPr>
        <w:t xml:space="preserve"> rol en draagt bij aan het versterken van de zelfredzaamheid, participatie en maatschappelijke integratie van cliënten.</w:t>
      </w:r>
    </w:p>
    <w:p w14:paraId="32CF173B" w14:textId="77777777" w:rsidR="00D27073" w:rsidRDefault="00D27073" w:rsidP="00D27073">
      <w:pPr>
        <w:tabs>
          <w:tab w:val="left" w:pos="900"/>
        </w:tabs>
        <w:spacing w:after="0" w:line="240" w:lineRule="auto"/>
        <w:rPr>
          <w:rFonts w:ascii="Arial" w:hAnsi="Arial" w:cs="Arial"/>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p w14:paraId="3821F167" w14:textId="77777777" w:rsidR="0004520A" w:rsidRPr="00D32171" w:rsidRDefault="0004520A" w:rsidP="00D32171">
      <w:pPr>
        <w:pStyle w:val="Kop4"/>
        <w:rPr>
          <w:rFonts w:ascii="Arial" w:hAnsi="Arial" w:cs="Arial"/>
        </w:rPr>
      </w:pPr>
      <w:r w:rsidRPr="00D32171">
        <w:rPr>
          <w:rFonts w:ascii="Arial" w:hAnsi="Arial" w:cs="Arial"/>
        </w:rPr>
        <w:t>1. Onthaal, basisvraagverheldering en doorverwijzing</w:t>
      </w:r>
    </w:p>
    <w:p w14:paraId="0936D942"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 xml:space="preserve">Instaan voor een correcte en zorgvuldige vraagverheldering </w:t>
      </w:r>
      <w:proofErr w:type="gramStart"/>
      <w:r w:rsidRPr="0004520A">
        <w:rPr>
          <w:rFonts w:ascii="Arial" w:hAnsi="Arial" w:cs="Arial"/>
        </w:rPr>
        <w:t>teneinde</w:t>
      </w:r>
      <w:proofErr w:type="gramEnd"/>
      <w:r w:rsidRPr="0004520A">
        <w:rPr>
          <w:rFonts w:ascii="Arial" w:hAnsi="Arial" w:cs="Arial"/>
        </w:rPr>
        <w:t xml:space="preserve"> een duidelijk beeld te krijgen van de hulpvraag en de onderliggende noden van de inwoners.</w:t>
      </w:r>
    </w:p>
    <w:p w14:paraId="18396E7A"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 xml:space="preserve">Doel: </w:t>
      </w:r>
      <w:r w:rsidRPr="0004520A">
        <w:rPr>
          <w:rFonts w:ascii="Arial" w:hAnsi="Arial" w:cs="Arial"/>
        </w:rPr>
        <w:t xml:space="preserve">cliënten op een toegankelijke manier ontvangen, basisinformatie verstrekken en hen gericht </w:t>
      </w:r>
      <w:proofErr w:type="spellStart"/>
      <w:r w:rsidRPr="0004520A">
        <w:rPr>
          <w:rFonts w:ascii="Arial" w:hAnsi="Arial" w:cs="Arial"/>
        </w:rPr>
        <w:t>toeleiden</w:t>
      </w:r>
      <w:proofErr w:type="spellEnd"/>
      <w:r w:rsidRPr="0004520A">
        <w:rPr>
          <w:rFonts w:ascii="Arial" w:hAnsi="Arial" w:cs="Arial"/>
        </w:rPr>
        <w:t xml:space="preserve"> naar de juiste ondersteuning.</w:t>
      </w:r>
    </w:p>
    <w:p w14:paraId="6E500C51" w14:textId="77777777" w:rsidR="0004520A" w:rsidRPr="0004520A" w:rsidRDefault="0004520A" w:rsidP="00D32171">
      <w:pPr>
        <w:spacing w:before="100" w:beforeAutospacing="1" w:after="100" w:afterAutospacing="1" w:line="240" w:lineRule="auto"/>
        <w:jc w:val="both"/>
        <w:rPr>
          <w:rFonts w:ascii="Arial" w:hAnsi="Arial" w:cs="Arial"/>
          <w:b/>
          <w:bCs/>
        </w:rPr>
      </w:pPr>
      <w:r w:rsidRPr="0004520A">
        <w:rPr>
          <w:rFonts w:ascii="Arial" w:hAnsi="Arial" w:cs="Arial"/>
          <w:b/>
          <w:bCs/>
        </w:rPr>
        <w:t>Dit omvat onder meer de volgende concrete taken:</w:t>
      </w:r>
    </w:p>
    <w:p w14:paraId="0FF58301" w14:textId="06837442" w:rsidR="0004520A" w:rsidRPr="00D32171" w:rsidRDefault="0004520A" w:rsidP="00D32171">
      <w:pPr>
        <w:pStyle w:val="Opsomming"/>
        <w:rPr>
          <w:rFonts w:ascii="Arial" w:hAnsi="Arial" w:cs="Arial"/>
          <w:color w:val="auto"/>
        </w:rPr>
      </w:pPr>
      <w:r w:rsidRPr="00D32171">
        <w:rPr>
          <w:rFonts w:ascii="Arial" w:hAnsi="Arial" w:cs="Arial"/>
          <w:color w:val="auto"/>
        </w:rPr>
        <w:t>Onthalen van cliënten op een vriendelijke, respectvolle en gepaste manier.</w:t>
      </w:r>
    </w:p>
    <w:p w14:paraId="58AF6F57" w14:textId="00DC76BC" w:rsidR="0004520A" w:rsidRPr="00D32171" w:rsidRDefault="0004520A" w:rsidP="00D32171">
      <w:pPr>
        <w:pStyle w:val="Opsomming"/>
        <w:rPr>
          <w:rFonts w:ascii="Arial" w:hAnsi="Arial" w:cs="Arial"/>
          <w:color w:val="auto"/>
        </w:rPr>
      </w:pPr>
      <w:r w:rsidRPr="00D32171">
        <w:rPr>
          <w:rFonts w:ascii="Arial" w:hAnsi="Arial" w:cs="Arial"/>
          <w:color w:val="auto"/>
        </w:rPr>
        <w:t>Luisteren naar hulpvragen en deze verduidelijken.</w:t>
      </w:r>
    </w:p>
    <w:p w14:paraId="43CB9ADF" w14:textId="5F85CACA" w:rsidR="0004520A" w:rsidRPr="00D32171" w:rsidRDefault="0004520A" w:rsidP="00D32171">
      <w:pPr>
        <w:pStyle w:val="Opsomming"/>
        <w:rPr>
          <w:rFonts w:ascii="Arial" w:hAnsi="Arial" w:cs="Arial"/>
          <w:color w:val="auto"/>
        </w:rPr>
      </w:pPr>
      <w:r w:rsidRPr="00D32171">
        <w:rPr>
          <w:rFonts w:ascii="Arial" w:hAnsi="Arial" w:cs="Arial"/>
          <w:color w:val="auto"/>
        </w:rPr>
        <w:t>Verstrekken van basisinformatie over sociale rechten, diensten en</w:t>
      </w:r>
      <w:r w:rsidR="00D32171">
        <w:rPr>
          <w:rFonts w:ascii="Arial" w:hAnsi="Arial" w:cs="Arial"/>
          <w:color w:val="auto"/>
        </w:rPr>
        <w:t xml:space="preserve"> </w:t>
      </w:r>
      <w:r w:rsidRPr="00D32171">
        <w:rPr>
          <w:rFonts w:ascii="Arial" w:hAnsi="Arial" w:cs="Arial"/>
          <w:color w:val="auto"/>
        </w:rPr>
        <w:t>procedures.</w:t>
      </w:r>
    </w:p>
    <w:p w14:paraId="750123BE" w14:textId="5D33B19E" w:rsidR="0004520A" w:rsidRPr="00D32171" w:rsidRDefault="0004520A" w:rsidP="00D32171">
      <w:pPr>
        <w:pStyle w:val="Opsomming"/>
        <w:rPr>
          <w:rFonts w:ascii="Arial" w:hAnsi="Arial" w:cs="Arial"/>
          <w:color w:val="auto"/>
        </w:rPr>
      </w:pPr>
      <w:r w:rsidRPr="00D32171">
        <w:rPr>
          <w:rFonts w:ascii="Arial" w:hAnsi="Arial" w:cs="Arial"/>
          <w:color w:val="auto"/>
        </w:rPr>
        <w:t>Cliënten ondersteunen bij eerste administratieve stappen.</w:t>
      </w:r>
    </w:p>
    <w:p w14:paraId="6FCA15FE" w14:textId="786932DB" w:rsidR="0004520A" w:rsidRPr="00D32171" w:rsidRDefault="0004520A" w:rsidP="00D32171">
      <w:pPr>
        <w:pStyle w:val="Opsomming"/>
        <w:rPr>
          <w:rFonts w:ascii="Arial" w:hAnsi="Arial" w:cs="Arial"/>
          <w:color w:val="auto"/>
        </w:rPr>
      </w:pPr>
      <w:r w:rsidRPr="00D32171">
        <w:rPr>
          <w:rFonts w:ascii="Arial" w:hAnsi="Arial" w:cs="Arial"/>
          <w:color w:val="auto"/>
        </w:rPr>
        <w:t>Signaleren van mogelijke welzijnsproblemen en deze terugkoppelen aan de</w:t>
      </w:r>
      <w:r w:rsidR="00D32171">
        <w:rPr>
          <w:rFonts w:ascii="Arial" w:hAnsi="Arial" w:cs="Arial"/>
          <w:color w:val="auto"/>
        </w:rPr>
        <w:t xml:space="preserve"> </w:t>
      </w:r>
      <w:r w:rsidRPr="00D32171">
        <w:rPr>
          <w:rFonts w:ascii="Arial" w:hAnsi="Arial" w:cs="Arial"/>
          <w:color w:val="auto"/>
        </w:rPr>
        <w:t>maatschappelijk assistent</w:t>
      </w:r>
    </w:p>
    <w:p w14:paraId="36BA9A06" w14:textId="4AE6F31F" w:rsidR="0004520A" w:rsidRDefault="0004520A" w:rsidP="00D32171">
      <w:pPr>
        <w:pStyle w:val="Opsomming"/>
        <w:rPr>
          <w:rFonts w:ascii="Arial" w:hAnsi="Arial" w:cs="Arial"/>
          <w:color w:val="auto"/>
        </w:rPr>
      </w:pPr>
      <w:r w:rsidRPr="00D32171">
        <w:rPr>
          <w:rFonts w:ascii="Arial" w:hAnsi="Arial" w:cs="Arial"/>
          <w:color w:val="auto"/>
        </w:rPr>
        <w:t>Cliënten gericht doorverwijzen naar interne of externe diensten.</w:t>
      </w:r>
    </w:p>
    <w:p w14:paraId="3B3FAEA2" w14:textId="77777777" w:rsidR="00D32171" w:rsidRPr="00D32171" w:rsidRDefault="00D32171" w:rsidP="00D32171">
      <w:pPr>
        <w:pStyle w:val="Opsomming"/>
        <w:numPr>
          <w:ilvl w:val="0"/>
          <w:numId w:val="0"/>
        </w:numPr>
        <w:ind w:left="360"/>
        <w:rPr>
          <w:rFonts w:ascii="Arial" w:hAnsi="Arial" w:cs="Arial"/>
          <w:color w:val="auto"/>
        </w:rPr>
      </w:pPr>
    </w:p>
    <w:p w14:paraId="2FB3AF9F" w14:textId="77777777" w:rsidR="0004520A" w:rsidRPr="00D32171" w:rsidRDefault="0004520A" w:rsidP="00D32171">
      <w:pPr>
        <w:pStyle w:val="Kop4"/>
        <w:rPr>
          <w:rFonts w:ascii="Arial" w:hAnsi="Arial" w:cs="Arial"/>
        </w:rPr>
      </w:pPr>
      <w:r w:rsidRPr="00D32171">
        <w:rPr>
          <w:rFonts w:ascii="Arial" w:hAnsi="Arial" w:cs="Arial"/>
        </w:rPr>
        <w:t>2. Administratieve en praktische ondersteuning in cliëntendossiers</w:t>
      </w:r>
    </w:p>
    <w:p w14:paraId="1B653FA1"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Ondersteunen van cliënten bij administratieve en praktische vragen zodat zij hun rechten kunnen realiseren.</w:t>
      </w:r>
    </w:p>
    <w:p w14:paraId="1646C74D"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Doel</w:t>
      </w:r>
      <w:r w:rsidRPr="0004520A">
        <w:rPr>
          <w:rFonts w:ascii="Arial" w:hAnsi="Arial" w:cs="Arial"/>
        </w:rPr>
        <w:t>: cliënten ondersteunen bij het beheren van hun administratie en contacten met instanties.</w:t>
      </w:r>
    </w:p>
    <w:p w14:paraId="34589736" w14:textId="683D8353" w:rsidR="0004520A" w:rsidRPr="00D32171" w:rsidRDefault="0004520A" w:rsidP="00D32171">
      <w:pPr>
        <w:pStyle w:val="Opsomming"/>
        <w:rPr>
          <w:rFonts w:ascii="Arial" w:hAnsi="Arial" w:cs="Arial"/>
          <w:color w:val="auto"/>
        </w:rPr>
      </w:pPr>
      <w:r w:rsidRPr="00D32171">
        <w:rPr>
          <w:rFonts w:ascii="Arial" w:hAnsi="Arial" w:cs="Arial"/>
          <w:color w:val="auto"/>
        </w:rPr>
        <w:t>Helpen bij het invullen van formulieren en aanvragen.</w:t>
      </w:r>
    </w:p>
    <w:p w14:paraId="351112A1" w14:textId="71B94395" w:rsidR="0004520A" w:rsidRPr="00D32171" w:rsidRDefault="0004520A" w:rsidP="00D32171">
      <w:pPr>
        <w:pStyle w:val="Opsomming"/>
        <w:rPr>
          <w:rFonts w:ascii="Arial" w:hAnsi="Arial" w:cs="Arial"/>
          <w:color w:val="auto"/>
        </w:rPr>
      </w:pPr>
      <w:r w:rsidRPr="00D32171">
        <w:rPr>
          <w:rFonts w:ascii="Arial" w:hAnsi="Arial" w:cs="Arial"/>
          <w:color w:val="auto"/>
        </w:rPr>
        <w:t xml:space="preserve">Ondersteunen bij digitale administratie (online aanvragen, </w:t>
      </w:r>
      <w:proofErr w:type="spellStart"/>
      <w:r w:rsidRPr="00D32171">
        <w:rPr>
          <w:rFonts w:ascii="Arial" w:hAnsi="Arial" w:cs="Arial"/>
          <w:color w:val="auto"/>
        </w:rPr>
        <w:t>eBox</w:t>
      </w:r>
      <w:proofErr w:type="spellEnd"/>
      <w:r w:rsidRPr="00D32171">
        <w:rPr>
          <w:rFonts w:ascii="Arial" w:hAnsi="Arial" w:cs="Arial"/>
          <w:color w:val="auto"/>
        </w:rPr>
        <w:t>, attesten</w:t>
      </w:r>
      <w:r w:rsidR="00D32171">
        <w:rPr>
          <w:rFonts w:ascii="Arial" w:hAnsi="Arial" w:cs="Arial"/>
          <w:color w:val="auto"/>
        </w:rPr>
        <w:t xml:space="preserve">, </w:t>
      </w:r>
      <w:r w:rsidRPr="00D32171">
        <w:rPr>
          <w:rFonts w:ascii="Arial" w:hAnsi="Arial" w:cs="Arial"/>
          <w:color w:val="auto"/>
        </w:rPr>
        <w:t>…).</w:t>
      </w:r>
    </w:p>
    <w:p w14:paraId="6B0475CA" w14:textId="4059EFF9" w:rsidR="0004520A" w:rsidRPr="00D32171" w:rsidRDefault="0004520A" w:rsidP="00D32171">
      <w:pPr>
        <w:pStyle w:val="Opsomming"/>
        <w:rPr>
          <w:rFonts w:ascii="Arial" w:hAnsi="Arial" w:cs="Arial"/>
          <w:color w:val="auto"/>
        </w:rPr>
      </w:pPr>
      <w:r w:rsidRPr="00D32171">
        <w:rPr>
          <w:rFonts w:ascii="Arial" w:hAnsi="Arial" w:cs="Arial"/>
          <w:color w:val="auto"/>
        </w:rPr>
        <w:lastRenderedPageBreak/>
        <w:t>Begeleiden van cliënten bij contacten met diensten of instanties.</w:t>
      </w:r>
    </w:p>
    <w:p w14:paraId="2527B547" w14:textId="2A94AA2E" w:rsidR="0004520A" w:rsidRPr="00D32171" w:rsidRDefault="0004520A" w:rsidP="00D32171">
      <w:pPr>
        <w:pStyle w:val="Opsomming"/>
        <w:rPr>
          <w:rFonts w:ascii="Arial" w:hAnsi="Arial" w:cs="Arial"/>
          <w:color w:val="auto"/>
        </w:rPr>
      </w:pPr>
      <w:r w:rsidRPr="00D32171">
        <w:rPr>
          <w:rFonts w:ascii="Arial" w:hAnsi="Arial" w:cs="Arial"/>
          <w:color w:val="auto"/>
        </w:rPr>
        <w:t>Registreren van relevante gegevens in de administratieve systemen.</w:t>
      </w:r>
    </w:p>
    <w:p w14:paraId="7F623809" w14:textId="64FFBB6E" w:rsidR="0004520A" w:rsidRPr="00D32171" w:rsidRDefault="0004520A" w:rsidP="00D32171">
      <w:pPr>
        <w:pStyle w:val="Opsomming"/>
      </w:pPr>
      <w:r w:rsidRPr="00D32171">
        <w:rPr>
          <w:rFonts w:ascii="Arial" w:hAnsi="Arial" w:cs="Arial"/>
          <w:color w:val="auto"/>
        </w:rPr>
        <w:t>Ondersteunen bij administratieve opvolging van hulpverleningstrajecten</w:t>
      </w:r>
    </w:p>
    <w:p w14:paraId="76B30C98" w14:textId="77777777" w:rsidR="00D32171" w:rsidRPr="0004520A" w:rsidRDefault="00D32171" w:rsidP="00D32171">
      <w:pPr>
        <w:pStyle w:val="Opsomming"/>
        <w:numPr>
          <w:ilvl w:val="0"/>
          <w:numId w:val="0"/>
        </w:numPr>
        <w:ind w:left="360"/>
      </w:pPr>
    </w:p>
    <w:p w14:paraId="760CA9E7" w14:textId="77777777" w:rsidR="0004520A" w:rsidRPr="00D32171" w:rsidRDefault="0004520A" w:rsidP="00D32171">
      <w:pPr>
        <w:pStyle w:val="Kop4"/>
        <w:rPr>
          <w:rFonts w:ascii="Arial" w:hAnsi="Arial" w:cs="Arial"/>
        </w:rPr>
      </w:pPr>
      <w:r w:rsidRPr="00D32171">
        <w:rPr>
          <w:rFonts w:ascii="Arial" w:hAnsi="Arial" w:cs="Arial"/>
        </w:rPr>
        <w:t>3. Begeleiding en ondersteuning bij administratie en praktische hulpverlening</w:t>
      </w:r>
    </w:p>
    <w:p w14:paraId="5EDEEDD7"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Bijdragen aan de uitvoering en opvolging van hulpverleningstrajecten</w:t>
      </w:r>
    </w:p>
    <w:p w14:paraId="52E4B76A"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 xml:space="preserve">Doel: </w:t>
      </w:r>
      <w:r w:rsidRPr="0004520A">
        <w:rPr>
          <w:rFonts w:ascii="Arial" w:hAnsi="Arial" w:cs="Arial"/>
        </w:rPr>
        <w:t>cliënten ondersteunen bij het realiseren van afspraken en acties binnen hun traject</w:t>
      </w:r>
    </w:p>
    <w:p w14:paraId="2B5D3AA5" w14:textId="77777777" w:rsidR="0004520A" w:rsidRPr="0004520A" w:rsidRDefault="0004520A" w:rsidP="00D32171">
      <w:pPr>
        <w:spacing w:before="100" w:beforeAutospacing="1" w:after="100" w:afterAutospacing="1" w:line="240" w:lineRule="auto"/>
        <w:jc w:val="both"/>
        <w:rPr>
          <w:rFonts w:ascii="Arial" w:hAnsi="Arial" w:cs="Arial"/>
          <w:b/>
          <w:bCs/>
        </w:rPr>
      </w:pPr>
      <w:r w:rsidRPr="0004520A">
        <w:rPr>
          <w:rFonts w:ascii="Arial" w:hAnsi="Arial" w:cs="Arial"/>
          <w:b/>
          <w:bCs/>
        </w:rPr>
        <w:t>Dit omvat onder meer de volgende concrete taken:</w:t>
      </w:r>
    </w:p>
    <w:p w14:paraId="329F9D51" w14:textId="5408A252" w:rsidR="0004520A" w:rsidRPr="00D32171" w:rsidRDefault="0004520A" w:rsidP="00D32171">
      <w:pPr>
        <w:pStyle w:val="Opsomming"/>
        <w:rPr>
          <w:rFonts w:ascii="Arial" w:hAnsi="Arial" w:cs="Arial"/>
          <w:color w:val="auto"/>
        </w:rPr>
      </w:pPr>
      <w:r w:rsidRPr="00D32171">
        <w:rPr>
          <w:rFonts w:ascii="Arial" w:hAnsi="Arial" w:cs="Arial"/>
          <w:color w:val="auto"/>
        </w:rPr>
        <w:t>Mee opvolgen van acties en afspraken uit het hulpverleningsplan.</w:t>
      </w:r>
    </w:p>
    <w:p w14:paraId="3062E9F1" w14:textId="5952AECC" w:rsidR="0004520A" w:rsidRPr="00D32171" w:rsidRDefault="0004520A" w:rsidP="00D32171">
      <w:pPr>
        <w:pStyle w:val="Opsomming"/>
        <w:rPr>
          <w:rFonts w:ascii="Arial" w:hAnsi="Arial" w:cs="Arial"/>
          <w:color w:val="auto"/>
        </w:rPr>
      </w:pPr>
      <w:r w:rsidRPr="00D32171">
        <w:rPr>
          <w:rFonts w:ascii="Arial" w:hAnsi="Arial" w:cs="Arial"/>
          <w:color w:val="auto"/>
        </w:rPr>
        <w:t>Begeleiden van cliënten bij praktische stappen in hun traject.</w:t>
      </w:r>
    </w:p>
    <w:p w14:paraId="5DB5A142" w14:textId="6AD92D1E" w:rsidR="0004520A" w:rsidRPr="00D32171" w:rsidRDefault="0004520A" w:rsidP="00D32171">
      <w:pPr>
        <w:pStyle w:val="Opsomming"/>
        <w:rPr>
          <w:rFonts w:ascii="Arial" w:hAnsi="Arial" w:cs="Arial"/>
          <w:color w:val="auto"/>
        </w:rPr>
      </w:pPr>
      <w:r w:rsidRPr="00D32171">
        <w:rPr>
          <w:rFonts w:ascii="Arial" w:hAnsi="Arial" w:cs="Arial"/>
          <w:color w:val="auto"/>
        </w:rPr>
        <w:t>Ondersteunen bij het organiseren van administratie en dagelijkse zaken.</w:t>
      </w:r>
    </w:p>
    <w:p w14:paraId="1BF85199" w14:textId="558D8001" w:rsidR="0004520A" w:rsidRDefault="0004520A" w:rsidP="00D32171">
      <w:pPr>
        <w:pStyle w:val="Opsomming"/>
        <w:rPr>
          <w:rFonts w:ascii="Arial" w:hAnsi="Arial" w:cs="Arial"/>
          <w:color w:val="auto"/>
        </w:rPr>
      </w:pPr>
      <w:r w:rsidRPr="00D32171">
        <w:rPr>
          <w:rFonts w:ascii="Arial" w:hAnsi="Arial" w:cs="Arial"/>
          <w:color w:val="auto"/>
        </w:rPr>
        <w:t>Signaleren van evoluties of problemen aan de maatschappelijk assistent.</w:t>
      </w:r>
    </w:p>
    <w:p w14:paraId="63392562" w14:textId="77777777" w:rsidR="00D32171" w:rsidRPr="00D32171" w:rsidRDefault="00D32171" w:rsidP="00D32171">
      <w:pPr>
        <w:pStyle w:val="Opsomming"/>
        <w:numPr>
          <w:ilvl w:val="0"/>
          <w:numId w:val="0"/>
        </w:numPr>
        <w:ind w:left="360"/>
        <w:rPr>
          <w:rFonts w:ascii="Arial" w:hAnsi="Arial" w:cs="Arial"/>
          <w:color w:val="auto"/>
        </w:rPr>
      </w:pPr>
    </w:p>
    <w:p w14:paraId="205F0E49" w14:textId="77777777" w:rsidR="0004520A" w:rsidRPr="00D32171" w:rsidRDefault="0004520A" w:rsidP="00D32171">
      <w:pPr>
        <w:pStyle w:val="Kop4"/>
        <w:rPr>
          <w:rFonts w:ascii="Arial" w:hAnsi="Arial" w:cs="Arial"/>
        </w:rPr>
      </w:pPr>
      <w:r w:rsidRPr="00D32171">
        <w:rPr>
          <w:rFonts w:ascii="Arial" w:hAnsi="Arial" w:cs="Arial"/>
        </w:rPr>
        <w:t>4. Activering en toeleiding</w:t>
      </w:r>
    </w:p>
    <w:p w14:paraId="79B3C6BB"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Cliënten ondersteunen bij hun maatschappelijke participatie.</w:t>
      </w:r>
    </w:p>
    <w:p w14:paraId="00DBE754"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 xml:space="preserve">Doel: </w:t>
      </w:r>
      <w:r w:rsidRPr="0004520A">
        <w:rPr>
          <w:rFonts w:ascii="Arial" w:hAnsi="Arial" w:cs="Arial"/>
        </w:rPr>
        <w:t>bijdragen aan integratie en zelfredzaamheid van cliënten</w:t>
      </w:r>
    </w:p>
    <w:p w14:paraId="0F462A81" w14:textId="77777777" w:rsidR="0004520A" w:rsidRPr="0004520A" w:rsidRDefault="0004520A" w:rsidP="00D32171">
      <w:pPr>
        <w:spacing w:before="100" w:beforeAutospacing="1" w:after="100" w:afterAutospacing="1" w:line="240" w:lineRule="auto"/>
        <w:jc w:val="both"/>
        <w:rPr>
          <w:rFonts w:ascii="Arial" w:hAnsi="Arial" w:cs="Arial"/>
          <w:b/>
          <w:bCs/>
        </w:rPr>
      </w:pPr>
      <w:r w:rsidRPr="0004520A">
        <w:rPr>
          <w:rFonts w:ascii="Arial" w:hAnsi="Arial" w:cs="Arial"/>
          <w:b/>
          <w:bCs/>
        </w:rPr>
        <w:t>Dit omvat onder meer de volgende concrete taken</w:t>
      </w:r>
    </w:p>
    <w:p w14:paraId="5A13D11C" w14:textId="1C46138A" w:rsidR="0004520A" w:rsidRPr="00D32171" w:rsidRDefault="0004520A" w:rsidP="00D32171">
      <w:pPr>
        <w:pStyle w:val="Opsomming"/>
        <w:rPr>
          <w:rFonts w:ascii="Arial" w:hAnsi="Arial" w:cs="Arial"/>
          <w:color w:val="auto"/>
        </w:rPr>
      </w:pPr>
      <w:r w:rsidRPr="00D32171">
        <w:rPr>
          <w:rFonts w:ascii="Arial" w:hAnsi="Arial" w:cs="Arial"/>
          <w:color w:val="auto"/>
        </w:rPr>
        <w:t>Motiveren van cliënten om stappen te zetten richting opleiding, werk of</w:t>
      </w:r>
      <w:r w:rsidR="00D32171">
        <w:rPr>
          <w:rFonts w:ascii="Arial" w:hAnsi="Arial" w:cs="Arial"/>
          <w:color w:val="auto"/>
        </w:rPr>
        <w:t xml:space="preserve"> </w:t>
      </w:r>
      <w:r w:rsidRPr="00D32171">
        <w:rPr>
          <w:rFonts w:ascii="Arial" w:hAnsi="Arial" w:cs="Arial"/>
          <w:color w:val="auto"/>
        </w:rPr>
        <w:t>participatie.</w:t>
      </w:r>
    </w:p>
    <w:p w14:paraId="454A1452" w14:textId="087C85EA" w:rsidR="0004520A" w:rsidRPr="00D32171" w:rsidRDefault="0004520A" w:rsidP="00D32171">
      <w:pPr>
        <w:pStyle w:val="Opsomming"/>
        <w:rPr>
          <w:rFonts w:ascii="Arial" w:hAnsi="Arial" w:cs="Arial"/>
          <w:color w:val="auto"/>
        </w:rPr>
      </w:pPr>
      <w:r w:rsidRPr="00D32171">
        <w:rPr>
          <w:rFonts w:ascii="Arial" w:hAnsi="Arial" w:cs="Arial"/>
          <w:color w:val="auto"/>
        </w:rPr>
        <w:t xml:space="preserve">Cliënten </w:t>
      </w:r>
      <w:proofErr w:type="spellStart"/>
      <w:r w:rsidRPr="00D32171">
        <w:rPr>
          <w:rFonts w:ascii="Arial" w:hAnsi="Arial" w:cs="Arial"/>
          <w:color w:val="auto"/>
        </w:rPr>
        <w:t>toeleiden</w:t>
      </w:r>
      <w:proofErr w:type="spellEnd"/>
      <w:r w:rsidRPr="00D32171">
        <w:rPr>
          <w:rFonts w:ascii="Arial" w:hAnsi="Arial" w:cs="Arial"/>
          <w:color w:val="auto"/>
        </w:rPr>
        <w:t xml:space="preserve"> naar relevante diensten en organisaties.</w:t>
      </w:r>
    </w:p>
    <w:p w14:paraId="45FA7A96" w14:textId="659E06AF" w:rsidR="0004520A" w:rsidRDefault="0004520A" w:rsidP="00D32171">
      <w:pPr>
        <w:pStyle w:val="Opsomming"/>
        <w:rPr>
          <w:rFonts w:ascii="Arial" w:hAnsi="Arial" w:cs="Arial"/>
          <w:color w:val="auto"/>
        </w:rPr>
      </w:pPr>
      <w:r w:rsidRPr="00D32171">
        <w:rPr>
          <w:rFonts w:ascii="Arial" w:hAnsi="Arial" w:cs="Arial"/>
          <w:color w:val="auto"/>
        </w:rPr>
        <w:t>Begeleiden van cliënten bij het opnemen van afspraken of trajecten.</w:t>
      </w:r>
    </w:p>
    <w:p w14:paraId="43014928" w14:textId="77777777" w:rsidR="00D32171" w:rsidRPr="00D32171" w:rsidRDefault="00D32171" w:rsidP="00D32171">
      <w:pPr>
        <w:pStyle w:val="Opsomming"/>
        <w:numPr>
          <w:ilvl w:val="0"/>
          <w:numId w:val="0"/>
        </w:numPr>
        <w:ind w:left="360"/>
        <w:rPr>
          <w:rFonts w:ascii="Arial" w:hAnsi="Arial" w:cs="Arial"/>
          <w:color w:val="auto"/>
        </w:rPr>
      </w:pPr>
    </w:p>
    <w:p w14:paraId="353D9C71" w14:textId="77777777" w:rsidR="0004520A" w:rsidRPr="00D32171" w:rsidRDefault="0004520A" w:rsidP="00D32171">
      <w:pPr>
        <w:pStyle w:val="Kop4"/>
        <w:rPr>
          <w:rFonts w:ascii="Arial" w:hAnsi="Arial" w:cs="Arial"/>
        </w:rPr>
      </w:pPr>
      <w:r w:rsidRPr="00D32171">
        <w:rPr>
          <w:rFonts w:ascii="Arial" w:hAnsi="Arial" w:cs="Arial"/>
        </w:rPr>
        <w:t>5. Samenwerking en uitbouwen netwerk</w:t>
      </w:r>
    </w:p>
    <w:p w14:paraId="17A76DA0"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Opbouwen en onderhouden van professionele samenwerkingen met relevante partners om een kwaliteitsvolle en geïntegreerde dienstverlening te garanderen.</w:t>
      </w:r>
    </w:p>
    <w:p w14:paraId="0D254D0C"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 xml:space="preserve">Doel: </w:t>
      </w:r>
      <w:r w:rsidRPr="0004520A">
        <w:rPr>
          <w:rFonts w:ascii="Arial" w:hAnsi="Arial" w:cs="Arial"/>
        </w:rPr>
        <w:t>een optimale afstemming en samenwerking realiseren binnen en buiten de organisatie.</w:t>
      </w:r>
    </w:p>
    <w:p w14:paraId="6B09887E" w14:textId="77777777" w:rsidR="0004520A" w:rsidRPr="0004520A" w:rsidRDefault="0004520A" w:rsidP="00D32171">
      <w:pPr>
        <w:spacing w:before="100" w:beforeAutospacing="1" w:after="100" w:afterAutospacing="1" w:line="240" w:lineRule="auto"/>
        <w:jc w:val="both"/>
        <w:rPr>
          <w:rFonts w:ascii="Arial" w:hAnsi="Arial" w:cs="Arial"/>
          <w:b/>
          <w:bCs/>
        </w:rPr>
      </w:pPr>
      <w:r w:rsidRPr="0004520A">
        <w:rPr>
          <w:rFonts w:ascii="Arial" w:hAnsi="Arial" w:cs="Arial"/>
          <w:b/>
          <w:bCs/>
        </w:rPr>
        <w:t>Dit omvat onder meer de volgende concrete taken:</w:t>
      </w:r>
    </w:p>
    <w:p w14:paraId="67C64062" w14:textId="393F9961" w:rsidR="0004520A" w:rsidRPr="00D32171" w:rsidRDefault="0004520A" w:rsidP="00D32171">
      <w:pPr>
        <w:pStyle w:val="Opsomming"/>
        <w:rPr>
          <w:rFonts w:ascii="Arial" w:hAnsi="Arial" w:cs="Arial"/>
          <w:color w:val="auto"/>
        </w:rPr>
      </w:pPr>
      <w:r w:rsidRPr="00D32171">
        <w:rPr>
          <w:rFonts w:ascii="Arial" w:hAnsi="Arial" w:cs="Arial"/>
          <w:color w:val="auto"/>
        </w:rPr>
        <w:t>Overleggen met maatschappelijk assistenten over cliënten en trajecten.</w:t>
      </w:r>
    </w:p>
    <w:p w14:paraId="3BA0DE1F" w14:textId="0FC76967" w:rsidR="0004520A" w:rsidRPr="00D32171" w:rsidRDefault="0004520A" w:rsidP="00D32171">
      <w:pPr>
        <w:pStyle w:val="Opsomming"/>
        <w:rPr>
          <w:rFonts w:ascii="Arial" w:hAnsi="Arial" w:cs="Arial"/>
          <w:color w:val="auto"/>
        </w:rPr>
      </w:pPr>
      <w:r w:rsidRPr="00D32171">
        <w:rPr>
          <w:rFonts w:ascii="Arial" w:hAnsi="Arial" w:cs="Arial"/>
          <w:color w:val="auto"/>
        </w:rPr>
        <w:t>Doorverwijzen naar gespecialiseerde hulpverlening of diensten.</w:t>
      </w:r>
    </w:p>
    <w:p w14:paraId="25762208" w14:textId="14421119" w:rsidR="0004520A" w:rsidRPr="00D32171" w:rsidRDefault="0004520A" w:rsidP="00D32171">
      <w:pPr>
        <w:pStyle w:val="Opsomming"/>
        <w:rPr>
          <w:rFonts w:ascii="Arial" w:hAnsi="Arial" w:cs="Arial"/>
          <w:color w:val="auto"/>
        </w:rPr>
      </w:pPr>
      <w:r w:rsidRPr="00D32171">
        <w:rPr>
          <w:rFonts w:ascii="Arial" w:hAnsi="Arial" w:cs="Arial"/>
          <w:color w:val="auto"/>
        </w:rPr>
        <w:t>Onderhouden van contacten met lokale welzijnspartners.</w:t>
      </w:r>
    </w:p>
    <w:p w14:paraId="40044D6B" w14:textId="425695E0" w:rsidR="0004520A" w:rsidRPr="00D32171" w:rsidRDefault="0004520A" w:rsidP="00D32171">
      <w:pPr>
        <w:pStyle w:val="Opsomming"/>
        <w:rPr>
          <w:rFonts w:ascii="Arial" w:hAnsi="Arial" w:cs="Arial"/>
          <w:color w:val="auto"/>
        </w:rPr>
      </w:pPr>
      <w:r w:rsidRPr="00D32171">
        <w:rPr>
          <w:rFonts w:ascii="Arial" w:hAnsi="Arial" w:cs="Arial"/>
          <w:color w:val="auto"/>
        </w:rPr>
        <w:t>Signaleren van noden of problemen aan collega’s.</w:t>
      </w:r>
    </w:p>
    <w:p w14:paraId="001AEAC6" w14:textId="0AC7778E" w:rsidR="0004520A" w:rsidRDefault="0004520A" w:rsidP="00D32171">
      <w:pPr>
        <w:pStyle w:val="Opsomming"/>
        <w:rPr>
          <w:rFonts w:ascii="Arial" w:hAnsi="Arial" w:cs="Arial"/>
          <w:color w:val="auto"/>
        </w:rPr>
      </w:pPr>
      <w:r w:rsidRPr="00D32171">
        <w:rPr>
          <w:rFonts w:ascii="Arial" w:hAnsi="Arial" w:cs="Arial"/>
          <w:color w:val="auto"/>
        </w:rPr>
        <w:t>Actief en opbouwend deelnemen aan interne en externe overlegmomenten.</w:t>
      </w:r>
    </w:p>
    <w:p w14:paraId="2BDD58BA" w14:textId="77777777" w:rsidR="00D32171" w:rsidRPr="00D32171" w:rsidRDefault="00D32171" w:rsidP="00D32171">
      <w:pPr>
        <w:pStyle w:val="Opsomming"/>
        <w:numPr>
          <w:ilvl w:val="0"/>
          <w:numId w:val="0"/>
        </w:numPr>
        <w:ind w:left="360"/>
        <w:rPr>
          <w:rFonts w:ascii="Arial" w:hAnsi="Arial" w:cs="Arial"/>
          <w:color w:val="auto"/>
        </w:rPr>
      </w:pPr>
    </w:p>
    <w:p w14:paraId="23AD6CCC" w14:textId="77777777" w:rsidR="0004520A" w:rsidRPr="00D32171" w:rsidRDefault="0004520A" w:rsidP="00D32171">
      <w:pPr>
        <w:pStyle w:val="Kop4"/>
        <w:rPr>
          <w:rFonts w:ascii="Arial" w:hAnsi="Arial" w:cs="Arial"/>
        </w:rPr>
      </w:pPr>
      <w:r w:rsidRPr="00D32171">
        <w:rPr>
          <w:rFonts w:ascii="Arial" w:hAnsi="Arial" w:cs="Arial"/>
        </w:rPr>
        <w:t>6. Bijdragen aan de werking van de sociale dienst</w:t>
      </w:r>
    </w:p>
    <w:p w14:paraId="4F3390CC" w14:textId="77777777" w:rsidR="0004520A" w:rsidRPr="0004520A" w:rsidRDefault="0004520A" w:rsidP="00D32171">
      <w:pPr>
        <w:spacing w:before="100" w:beforeAutospacing="1" w:after="100" w:afterAutospacing="1" w:line="240" w:lineRule="auto"/>
        <w:jc w:val="both"/>
        <w:rPr>
          <w:rFonts w:ascii="Arial" w:hAnsi="Arial" w:cs="Arial"/>
        </w:rPr>
      </w:pPr>
      <w:r w:rsidRPr="0004520A">
        <w:rPr>
          <w:rFonts w:ascii="Arial" w:hAnsi="Arial" w:cs="Arial"/>
        </w:rPr>
        <w:t xml:space="preserve">Actief bijdragen aan de ontwikkeling, kwaliteit en efficiëntie van de sociale dienst </w:t>
      </w:r>
      <w:proofErr w:type="gramStart"/>
      <w:r w:rsidRPr="0004520A">
        <w:rPr>
          <w:rFonts w:ascii="Arial" w:hAnsi="Arial" w:cs="Arial"/>
        </w:rPr>
        <w:t>teneinde</w:t>
      </w:r>
      <w:proofErr w:type="gramEnd"/>
      <w:r w:rsidRPr="0004520A">
        <w:rPr>
          <w:rFonts w:ascii="Arial" w:hAnsi="Arial" w:cs="Arial"/>
        </w:rPr>
        <w:t xml:space="preserve"> een optimale dienstverlening te garanderen.</w:t>
      </w:r>
    </w:p>
    <w:p w14:paraId="040F1E20" w14:textId="77777777" w:rsidR="00D32171" w:rsidRDefault="0004520A" w:rsidP="00D32171">
      <w:pPr>
        <w:spacing w:before="100" w:beforeAutospacing="1" w:after="100" w:afterAutospacing="1" w:line="240" w:lineRule="auto"/>
        <w:jc w:val="both"/>
        <w:rPr>
          <w:rFonts w:ascii="Arial" w:hAnsi="Arial" w:cs="Arial"/>
        </w:rPr>
      </w:pPr>
      <w:r w:rsidRPr="0004520A">
        <w:rPr>
          <w:rFonts w:ascii="Arial" w:hAnsi="Arial" w:cs="Arial"/>
          <w:b/>
          <w:bCs/>
        </w:rPr>
        <w:t xml:space="preserve">Doel: </w:t>
      </w:r>
      <w:r w:rsidRPr="0004520A">
        <w:rPr>
          <w:rFonts w:ascii="Arial" w:hAnsi="Arial" w:cs="Arial"/>
        </w:rPr>
        <w:t xml:space="preserve">ondersteunen van een toegankelijke en kwaliteitsvolle dienstverlening </w:t>
      </w:r>
    </w:p>
    <w:p w14:paraId="4B0B62FF" w14:textId="65A19CF4" w:rsidR="0004520A" w:rsidRPr="0004520A" w:rsidRDefault="0004520A" w:rsidP="00D32171">
      <w:pPr>
        <w:spacing w:before="100" w:beforeAutospacing="1" w:after="100" w:afterAutospacing="1" w:line="240" w:lineRule="auto"/>
        <w:jc w:val="both"/>
        <w:rPr>
          <w:rFonts w:ascii="Arial" w:hAnsi="Arial" w:cs="Arial"/>
          <w:b/>
          <w:bCs/>
        </w:rPr>
      </w:pPr>
      <w:r w:rsidRPr="0004520A">
        <w:rPr>
          <w:rFonts w:ascii="Arial" w:hAnsi="Arial" w:cs="Arial"/>
          <w:b/>
          <w:bCs/>
        </w:rPr>
        <w:t>Dit omvat onder meer de volgende concrete taken:</w:t>
      </w:r>
    </w:p>
    <w:p w14:paraId="0EE1A9BB" w14:textId="077E0DD2" w:rsidR="0004520A" w:rsidRPr="00D32171" w:rsidRDefault="0004520A" w:rsidP="00D32171">
      <w:pPr>
        <w:pStyle w:val="Opsomming"/>
        <w:rPr>
          <w:rFonts w:ascii="Arial" w:hAnsi="Arial" w:cs="Arial"/>
          <w:color w:val="auto"/>
        </w:rPr>
      </w:pPr>
      <w:r w:rsidRPr="00D32171">
        <w:rPr>
          <w:rFonts w:ascii="Arial" w:hAnsi="Arial" w:cs="Arial"/>
          <w:color w:val="auto"/>
        </w:rPr>
        <w:lastRenderedPageBreak/>
        <w:t>Meewerken aan projecten of initiatieven binnen de dienst.</w:t>
      </w:r>
    </w:p>
    <w:p w14:paraId="02391D4A" w14:textId="2FD805F8" w:rsidR="0004520A" w:rsidRPr="00D32171" w:rsidRDefault="0004520A" w:rsidP="00D32171">
      <w:pPr>
        <w:pStyle w:val="Opsomming"/>
        <w:rPr>
          <w:rFonts w:ascii="Arial" w:hAnsi="Arial" w:cs="Arial"/>
          <w:color w:val="auto"/>
        </w:rPr>
      </w:pPr>
      <w:r w:rsidRPr="00D32171">
        <w:rPr>
          <w:rFonts w:ascii="Arial" w:hAnsi="Arial" w:cs="Arial"/>
          <w:color w:val="auto"/>
        </w:rPr>
        <w:t>Signaleren van knelpunten of noden vanuit contacten met cliënten.</w:t>
      </w:r>
    </w:p>
    <w:p w14:paraId="642555C1" w14:textId="2C29B3E4" w:rsidR="0004520A" w:rsidRPr="00D32171" w:rsidRDefault="0004520A" w:rsidP="00D32171">
      <w:pPr>
        <w:pStyle w:val="Opsomming"/>
        <w:rPr>
          <w:rFonts w:ascii="Arial" w:hAnsi="Arial" w:cs="Arial"/>
          <w:color w:val="auto"/>
        </w:rPr>
      </w:pPr>
      <w:r w:rsidRPr="00D32171">
        <w:rPr>
          <w:rFonts w:ascii="Arial" w:hAnsi="Arial" w:cs="Arial"/>
          <w:color w:val="auto"/>
        </w:rPr>
        <w:t>Meewerken aan preventieve acties of groepsinitiatieven.</w:t>
      </w:r>
    </w:p>
    <w:p w14:paraId="1FCB6160" w14:textId="76F42518" w:rsidR="00D27073" w:rsidRDefault="0004520A" w:rsidP="00D32171">
      <w:pPr>
        <w:pStyle w:val="Opsomming"/>
        <w:rPr>
          <w:rFonts w:ascii="Arial" w:hAnsi="Arial" w:cs="Arial"/>
          <w:color w:val="auto"/>
        </w:rPr>
      </w:pPr>
      <w:r w:rsidRPr="00D32171">
        <w:rPr>
          <w:rFonts w:ascii="Arial" w:hAnsi="Arial" w:cs="Arial"/>
          <w:color w:val="auto"/>
        </w:rPr>
        <w:t>Ondersteunen bij administratieve of organisatorische taken</w:t>
      </w:r>
    </w:p>
    <w:p w14:paraId="25F1DE1C" w14:textId="77777777" w:rsidR="00D32171" w:rsidRPr="00D32171" w:rsidRDefault="00D32171" w:rsidP="00D32171">
      <w:pPr>
        <w:pStyle w:val="Opsomming"/>
        <w:numPr>
          <w:ilvl w:val="0"/>
          <w:numId w:val="0"/>
        </w:numPr>
        <w:ind w:left="360"/>
        <w:rPr>
          <w:rFonts w:ascii="Arial" w:hAnsi="Arial" w:cs="Arial"/>
          <w:color w:val="auto"/>
        </w:rPr>
      </w:pP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382C7D" w14:paraId="73C48994" w14:textId="77777777">
        <w:trPr>
          <w:trHeight w:val="1692"/>
        </w:trPr>
        <w:tc>
          <w:tcPr>
            <w:tcW w:w="1838" w:type="dxa"/>
            <w:vAlign w:val="center"/>
          </w:tcPr>
          <w:p w14:paraId="7B63B3DD" w14:textId="77777777" w:rsidR="00382C7D" w:rsidRDefault="00382C7D">
            <w:pPr>
              <w:spacing w:after="0"/>
              <w:jc w:val="center"/>
            </w:pPr>
            <w:r w:rsidRPr="005170F5">
              <w:rPr>
                <w:b/>
                <w:color w:val="007A4D"/>
              </w:rPr>
              <w:t>Omgaan met informatie</w:t>
            </w:r>
          </w:p>
        </w:tc>
        <w:tc>
          <w:tcPr>
            <w:tcW w:w="6948" w:type="dxa"/>
          </w:tcPr>
          <w:p w14:paraId="3AF81A79" w14:textId="77777777" w:rsidR="00382C7D" w:rsidRDefault="00382C7D">
            <w:pPr>
              <w:spacing w:after="0"/>
              <w:rPr>
                <w:b/>
                <w:color w:val="007A4D"/>
              </w:rPr>
            </w:pPr>
            <w:r>
              <w:rPr>
                <w:b/>
                <w:color w:val="007A4D"/>
              </w:rPr>
              <w:t>Nauwgezetheid:</w:t>
            </w:r>
          </w:p>
          <w:p w14:paraId="5B1C7117" w14:textId="77777777" w:rsidR="00382C7D" w:rsidRDefault="00382C7D">
            <w:pPr>
              <w:spacing w:after="0"/>
            </w:pPr>
            <w:r w:rsidRPr="00134EF4">
              <w:t xml:space="preserve">Consistent en effectief omgaan met detailinformatie, met aandacht voor details opdrachten afwerken. Nauwkeurig voorbereiden, uitvoeren, afwerken, opvolgen en bijsturen van een taak. </w:t>
            </w:r>
          </w:p>
          <w:p w14:paraId="6D2B7717" w14:textId="77777777" w:rsidR="00382C7D" w:rsidRPr="00F31854" w:rsidRDefault="00382C7D">
            <w:pPr>
              <w:spacing w:after="0"/>
              <w:rPr>
                <w:b/>
                <w:color w:val="007A4D"/>
              </w:rPr>
            </w:pPr>
            <w:r>
              <w:rPr>
                <w:b/>
                <w:color w:val="007A4D"/>
              </w:rPr>
              <w:t>Oplossingsgerichtheid:</w:t>
            </w:r>
          </w:p>
          <w:p w14:paraId="3784913C" w14:textId="77777777" w:rsidR="00382C7D" w:rsidRPr="00FE7023" w:rsidRDefault="00382C7D">
            <w:pPr>
              <w:spacing w:after="0"/>
            </w:pPr>
            <w:r w:rsidRPr="00134EF4">
              <w:t>Omgaan met en zelfstandig oplossen van problemen, zoeken van alternatieven en uitvoeren van de beste oplossing. Op eigen initiatief opvangen van onverwachte situaties door, op basis van kennis en ervaring, de best passende oplossing te implementeren.</w:t>
            </w:r>
          </w:p>
        </w:tc>
      </w:tr>
      <w:tr w:rsidR="00382C7D" w14:paraId="21606F04" w14:textId="77777777">
        <w:trPr>
          <w:trHeight w:val="1038"/>
        </w:trPr>
        <w:tc>
          <w:tcPr>
            <w:tcW w:w="1838" w:type="dxa"/>
            <w:vAlign w:val="center"/>
          </w:tcPr>
          <w:p w14:paraId="55DEEA5A" w14:textId="77777777" w:rsidR="00382C7D" w:rsidRDefault="00382C7D">
            <w:pPr>
              <w:spacing w:after="0"/>
              <w:jc w:val="center"/>
              <w:rPr>
                <w:rFonts w:cs="Arial"/>
              </w:rPr>
            </w:pPr>
            <w:r w:rsidRPr="00A60C9A">
              <w:rPr>
                <w:b/>
                <w:color w:val="0075A8"/>
              </w:rPr>
              <w:t>Omgaan met taken</w:t>
            </w:r>
          </w:p>
        </w:tc>
        <w:tc>
          <w:tcPr>
            <w:tcW w:w="6948" w:type="dxa"/>
          </w:tcPr>
          <w:p w14:paraId="63D154A3" w14:textId="77777777" w:rsidR="00382C7D" w:rsidRPr="00A60C9A" w:rsidRDefault="00382C7D">
            <w:pPr>
              <w:spacing w:after="0"/>
              <w:rPr>
                <w:b/>
                <w:color w:val="0075A8"/>
              </w:rPr>
            </w:pPr>
            <w:r>
              <w:rPr>
                <w:b/>
                <w:color w:val="0075A8"/>
              </w:rPr>
              <w:t>Mondelinge communicatie:</w:t>
            </w:r>
          </w:p>
          <w:p w14:paraId="70A8D82A" w14:textId="77777777" w:rsidR="00382C7D" w:rsidRPr="00FE7023" w:rsidRDefault="00382C7D">
            <w:pPr>
              <w:spacing w:after="0"/>
              <w:rPr>
                <w:rFonts w:cs="Arial"/>
                <w:color w:val="000000" w:themeColor="text1"/>
              </w:rPr>
            </w:pPr>
            <w:r w:rsidRPr="00134EF4">
              <w:rPr>
                <w:rFonts w:cs="Arial"/>
                <w:color w:val="000000" w:themeColor="text1"/>
              </w:rPr>
              <w:t>Meningen, ideeën en ingewikkelde zaken in een begrijpelijke taal, aangepast aan de ontvanger, mondeling kunnen overbrengen. Een aantrekkelijk en motiverend mondeling taalgebruik hanteren en zorg dragen voor een goed communicatieklimaat.</w:t>
            </w:r>
          </w:p>
          <w:p w14:paraId="1879B321" w14:textId="77777777" w:rsidR="00382C7D" w:rsidRPr="00A60C9A" w:rsidRDefault="00382C7D">
            <w:pPr>
              <w:spacing w:after="0"/>
              <w:rPr>
                <w:b/>
                <w:color w:val="0075A8"/>
              </w:rPr>
            </w:pPr>
            <w:r>
              <w:rPr>
                <w:b/>
                <w:color w:val="0075A8"/>
              </w:rPr>
              <w:t>Schriftelijke communicatie:</w:t>
            </w:r>
          </w:p>
          <w:p w14:paraId="0FD9B3CF" w14:textId="77777777" w:rsidR="00382C7D" w:rsidRDefault="00382C7D">
            <w:pPr>
              <w:spacing w:after="0"/>
              <w:rPr>
                <w:rFonts w:cs="Arial"/>
                <w:color w:val="000000" w:themeColor="text1"/>
              </w:rPr>
            </w:pPr>
            <w:r w:rsidRPr="00134EF4">
              <w:rPr>
                <w:rFonts w:cs="Arial"/>
                <w:color w:val="000000" w:themeColor="text1"/>
              </w:rPr>
              <w:t>Meningen, ideeën en ingewikkelde zaken in een begrijpelijke taal, aangepast aan de ontvanger, schriftelijk kunnen overbrengen. Een aantrekkelijk en motiverend schriftelijk taalgebruik hanteren en zorg dragen voor een goed communicatieklimaat.</w:t>
            </w:r>
          </w:p>
          <w:p w14:paraId="2DD3D63B" w14:textId="77777777" w:rsidR="00382C7D" w:rsidRDefault="00382C7D">
            <w:pPr>
              <w:spacing w:after="0"/>
              <w:rPr>
                <w:b/>
                <w:color w:val="0075A8"/>
              </w:rPr>
            </w:pPr>
            <w:r w:rsidRPr="00134EF4">
              <w:rPr>
                <w:b/>
                <w:color w:val="0075A8"/>
              </w:rPr>
              <w:t>Zelfstandig werken:</w:t>
            </w:r>
          </w:p>
          <w:p w14:paraId="32CE5A98" w14:textId="77777777" w:rsidR="00382C7D" w:rsidRPr="00134EF4" w:rsidRDefault="00382C7D">
            <w:pPr>
              <w:spacing w:after="0"/>
              <w:rPr>
                <w:rFonts w:cs="Arial"/>
                <w:color w:val="000000" w:themeColor="text1"/>
              </w:rPr>
            </w:pPr>
            <w:r w:rsidRPr="00134EF4">
              <w:rPr>
                <w:rFonts w:cs="Arial"/>
                <w:color w:val="000000" w:themeColor="text1"/>
              </w:rPr>
              <w:t>Zelfstandig een taak tot een goed einde kunnen brengen, zonder ondersteuning of toezicht van anderen. Verantwoordelijkheid opnemen zonder daartoe aangespoord te worden.</w:t>
            </w:r>
          </w:p>
          <w:p w14:paraId="317645CC" w14:textId="77777777" w:rsidR="00382C7D" w:rsidRPr="00FE7023" w:rsidRDefault="00382C7D">
            <w:pPr>
              <w:spacing w:after="0"/>
              <w:rPr>
                <w:rFonts w:cs="Arial"/>
                <w:color w:val="000000" w:themeColor="text1"/>
              </w:rPr>
            </w:pPr>
          </w:p>
        </w:tc>
      </w:tr>
      <w:tr w:rsidR="00382C7D" w14:paraId="74F00F3E" w14:textId="77777777">
        <w:trPr>
          <w:trHeight w:val="1264"/>
        </w:trPr>
        <w:tc>
          <w:tcPr>
            <w:tcW w:w="1838" w:type="dxa"/>
            <w:vAlign w:val="center"/>
          </w:tcPr>
          <w:p w14:paraId="0B8FA002" w14:textId="77777777" w:rsidR="00382C7D" w:rsidRDefault="00382C7D">
            <w:pPr>
              <w:spacing w:after="0"/>
              <w:jc w:val="center"/>
            </w:pPr>
            <w:r w:rsidRPr="005170F5">
              <w:rPr>
                <w:b/>
                <w:color w:val="E2A31A"/>
              </w:rPr>
              <w:t>Omgaan met mensen</w:t>
            </w:r>
          </w:p>
        </w:tc>
        <w:tc>
          <w:tcPr>
            <w:tcW w:w="6948" w:type="dxa"/>
          </w:tcPr>
          <w:p w14:paraId="1FFA1F01" w14:textId="77777777" w:rsidR="00382C7D" w:rsidRDefault="00382C7D">
            <w:pPr>
              <w:spacing w:after="0"/>
              <w:rPr>
                <w:b/>
                <w:color w:val="E2A31A"/>
              </w:rPr>
            </w:pPr>
            <w:r>
              <w:rPr>
                <w:b/>
                <w:color w:val="E2A31A"/>
              </w:rPr>
              <w:t>Klantgerichtheid:</w:t>
            </w:r>
          </w:p>
          <w:p w14:paraId="59843EA1" w14:textId="77777777" w:rsidR="00382C7D" w:rsidRPr="00FE7023" w:rsidRDefault="00382C7D">
            <w:pPr>
              <w:spacing w:after="0"/>
              <w:rPr>
                <w:rFonts w:cs="Arial"/>
                <w:color w:val="000000" w:themeColor="text1"/>
              </w:rPr>
            </w:pPr>
            <w:r w:rsidRPr="00134EF4">
              <w:rPr>
                <w:rFonts w:cs="Arial"/>
                <w:color w:val="000000" w:themeColor="text1"/>
              </w:rPr>
              <w:t xml:space="preserve">De aandacht richten op het kennen en beantwoorden van de wensen en behoeften van (interne &amp; externe) klanten, en de dienstverlening hierop afstemmen. Ernstig nemen van klachten en problemen en zoeken naar oplossingen die de verwachtingen overtreffen. </w:t>
            </w:r>
          </w:p>
          <w:p w14:paraId="41639B74" w14:textId="77777777" w:rsidR="00382C7D" w:rsidRPr="00A60C9A" w:rsidRDefault="00382C7D">
            <w:pPr>
              <w:spacing w:after="0"/>
              <w:rPr>
                <w:b/>
                <w:color w:val="E2A31A"/>
              </w:rPr>
            </w:pPr>
            <w:r>
              <w:rPr>
                <w:b/>
                <w:color w:val="E2A31A"/>
              </w:rPr>
              <w:t>Teamwerk en samenwerking:</w:t>
            </w:r>
          </w:p>
          <w:p w14:paraId="254F7960" w14:textId="77777777" w:rsidR="00382C7D" w:rsidRPr="00FE7023" w:rsidRDefault="00382C7D">
            <w:pPr>
              <w:spacing w:after="0"/>
            </w:pPr>
            <w:r w:rsidRPr="00134EF4">
              <w:t>Willen deel uitmaken van een team en samenwerking boven competitiviteit stellen. Samen met anderen de activiteiten op een gemeenschappelijk doel richten en inzetten op een goede onderlinge sfeer en groepsgevoel.</w:t>
            </w:r>
          </w:p>
        </w:tc>
      </w:tr>
      <w:tr w:rsidR="00382C7D" w14:paraId="2844CE96" w14:textId="77777777">
        <w:trPr>
          <w:trHeight w:val="1266"/>
        </w:trPr>
        <w:tc>
          <w:tcPr>
            <w:tcW w:w="1838" w:type="dxa"/>
            <w:vAlign w:val="center"/>
          </w:tcPr>
          <w:p w14:paraId="3885C6A5" w14:textId="77777777" w:rsidR="00382C7D" w:rsidRDefault="00382C7D">
            <w:pPr>
              <w:spacing w:after="0"/>
              <w:jc w:val="center"/>
            </w:pPr>
            <w:r w:rsidRPr="00A60C9A">
              <w:rPr>
                <w:b/>
                <w:color w:val="693A77"/>
              </w:rPr>
              <w:t>Omgaan met eigen functioneren</w:t>
            </w:r>
          </w:p>
        </w:tc>
        <w:tc>
          <w:tcPr>
            <w:tcW w:w="6948" w:type="dxa"/>
          </w:tcPr>
          <w:p w14:paraId="7F226B00" w14:textId="77777777" w:rsidR="00382C7D" w:rsidRPr="00134EF4" w:rsidRDefault="00382C7D">
            <w:pPr>
              <w:spacing w:after="0"/>
              <w:rPr>
                <w:b/>
                <w:color w:val="693A77"/>
              </w:rPr>
            </w:pPr>
            <w:r w:rsidRPr="00134EF4">
              <w:rPr>
                <w:b/>
                <w:color w:val="693A77"/>
              </w:rPr>
              <w:t xml:space="preserve">Assertiviteit: </w:t>
            </w:r>
          </w:p>
          <w:p w14:paraId="666FCEA4" w14:textId="77777777" w:rsidR="00382C7D" w:rsidRPr="0099163C" w:rsidRDefault="00382C7D">
            <w:pPr>
              <w:spacing w:after="0"/>
              <w:rPr>
                <w:highlight w:val="yellow"/>
              </w:rPr>
            </w:pPr>
            <w:r w:rsidRPr="00134EF4">
              <w:t xml:space="preserve">Overbrengen van eigen standpunten of belangen op een heldere en effectieve manier zonder daarmee de relatie met anderen te schaden. Opkomen voor eigen meningen of belangen met respect </w:t>
            </w:r>
            <w:r w:rsidRPr="00134EF4">
              <w:lastRenderedPageBreak/>
              <w:t xml:space="preserve">voor anderen, zelfs </w:t>
            </w:r>
            <w:proofErr w:type="gramStart"/>
            <w:r w:rsidRPr="00134EF4">
              <w:t>indien</w:t>
            </w:r>
            <w:proofErr w:type="gramEnd"/>
            <w:r w:rsidRPr="00134EF4">
              <w:t xml:space="preserve"> er vanuit de omgeving druk wordt uitgeoefend om dit niet te doen.</w:t>
            </w:r>
          </w:p>
          <w:p w14:paraId="6A575C4B" w14:textId="77777777" w:rsidR="00382C7D" w:rsidRPr="00134EF4" w:rsidRDefault="00382C7D">
            <w:pPr>
              <w:spacing w:after="0"/>
              <w:rPr>
                <w:b/>
                <w:color w:val="693A77"/>
              </w:rPr>
            </w:pPr>
            <w:r w:rsidRPr="00134EF4">
              <w:rPr>
                <w:b/>
                <w:color w:val="693A77"/>
              </w:rPr>
              <w:t>Empathie:</w:t>
            </w:r>
          </w:p>
          <w:p w14:paraId="347C869C" w14:textId="77777777" w:rsidR="00382C7D" w:rsidRPr="00E50F65" w:rsidRDefault="00382C7D">
            <w:pPr>
              <w:spacing w:after="0"/>
              <w:rPr>
                <w:highlight w:val="yellow"/>
              </w:rPr>
            </w:pPr>
            <w:r w:rsidRPr="00134EF4">
              <w:t>Effectief luisteren, oprecht betrokken zijn en zich inleven in de al dan niet uitgesproken gedachten en gevoelens van anderen en er in zijn handelingen rekening mee houden. Effectief luisteren door te tonen belangrijke informatie op te pikken uit verbale en non-verbale boodschappen, door te vragen en in te gaan op reacties. Aandacht en ruimte geven aan de gesprekspartner.</w:t>
            </w:r>
          </w:p>
        </w:tc>
      </w:tr>
    </w:tbl>
    <w:p w14:paraId="176C3D3E" w14:textId="77777777" w:rsidR="00D27073" w:rsidRDefault="00D27073" w:rsidP="00D27073">
      <w:pPr>
        <w:pStyle w:val="Hoofdtekst"/>
        <w:rPr>
          <w:rFonts w:ascii="Arial" w:hAnsi="Arial" w:cs="Arial"/>
          <w:sz w:val="20"/>
          <w:szCs w:val="20"/>
        </w:rPr>
      </w:pPr>
    </w:p>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02974DD8" w14:textId="77777777" w:rsidR="00382C7D" w:rsidRPr="00382C7D" w:rsidRDefault="00382C7D" w:rsidP="00382C7D">
      <w:pPr>
        <w:rPr>
          <w:lang w:val="nl-NL" w:eastAsia="nl-BE"/>
        </w:rPr>
      </w:pPr>
    </w:p>
    <w:p w14:paraId="0424B059" w14:textId="07A9DCC2" w:rsidR="00382C7D" w:rsidRPr="0004520A" w:rsidRDefault="00382C7D" w:rsidP="00382C7D">
      <w:pPr>
        <w:jc w:val="both"/>
        <w:rPr>
          <w:rFonts w:ascii="Arial" w:hAnsi="Arial" w:cs="Arial"/>
          <w:b/>
          <w:bCs/>
          <w:i/>
          <w:iCs/>
          <w:color w:val="365F91" w:themeColor="accent1" w:themeShade="BF"/>
        </w:rPr>
      </w:pPr>
      <w:r w:rsidRPr="0004520A">
        <w:rPr>
          <w:rFonts w:ascii="Arial" w:hAnsi="Arial" w:cs="Arial"/>
          <w:color w:val="365F91" w:themeColor="accent1" w:themeShade="BF"/>
        </w:rPr>
        <w:t xml:space="preserve">• </w:t>
      </w:r>
      <w:r w:rsidRPr="00382C7D">
        <w:rPr>
          <w:rFonts w:ascii="Arial" w:hAnsi="Arial" w:cs="Arial"/>
          <w:b/>
          <w:bCs/>
          <w:i/>
          <w:iCs/>
          <w:color w:val="365F91" w:themeColor="accent1" w:themeShade="BF"/>
        </w:rPr>
        <w:t>Digitale vaardigheden</w:t>
      </w:r>
    </w:p>
    <w:p w14:paraId="0DD81156" w14:textId="77777777" w:rsidR="0004520A" w:rsidRPr="0004520A" w:rsidRDefault="0004520A" w:rsidP="0004520A">
      <w:pPr>
        <w:jc w:val="both"/>
        <w:rPr>
          <w:rFonts w:ascii="Arial" w:hAnsi="Arial" w:cs="Arial"/>
        </w:rPr>
      </w:pPr>
      <w:r w:rsidRPr="0004520A">
        <w:rPr>
          <w:rFonts w:ascii="Arial" w:hAnsi="Arial" w:cs="Arial"/>
        </w:rPr>
        <w:t>De technische competenties die gericht zijn op het kennen en gebruiken van de computer, multimedia en software als werk- en gebruiksmiddel in het dagelijks functioneren. Het gaat om de standaardproducten (tekstverwerking, rekenbladen, presentaties, databases), nieuwe media (teams, OneNote, sociale media, google, …) en de gespecialiseerde producten of software eigen aan de functie.</w:t>
      </w:r>
    </w:p>
    <w:p w14:paraId="351DCB36" w14:textId="77777777" w:rsidR="0004520A" w:rsidRPr="0004520A" w:rsidRDefault="0004520A" w:rsidP="0004520A">
      <w:pPr>
        <w:jc w:val="both"/>
        <w:rPr>
          <w:rFonts w:ascii="Arial" w:hAnsi="Arial" w:cs="Arial"/>
          <w:b/>
          <w:bCs/>
          <w:i/>
          <w:iCs/>
          <w:color w:val="365F91" w:themeColor="accent1" w:themeShade="BF"/>
        </w:rPr>
      </w:pPr>
      <w:r w:rsidRPr="0004520A">
        <w:rPr>
          <w:rFonts w:ascii="Arial" w:hAnsi="Arial" w:cs="Arial"/>
          <w:color w:val="365F91" w:themeColor="accent1" w:themeShade="BF"/>
        </w:rPr>
        <w:t xml:space="preserve">• </w:t>
      </w:r>
      <w:r w:rsidRPr="0004520A">
        <w:rPr>
          <w:rFonts w:ascii="Arial" w:hAnsi="Arial" w:cs="Arial"/>
          <w:b/>
          <w:bCs/>
          <w:i/>
          <w:iCs/>
          <w:color w:val="365F91" w:themeColor="accent1" w:themeShade="BF"/>
        </w:rPr>
        <w:t>Wetgeving, regelgeving en kennis</w:t>
      </w:r>
    </w:p>
    <w:p w14:paraId="5309AE95" w14:textId="77777777" w:rsidR="0004520A" w:rsidRPr="0004520A" w:rsidRDefault="0004520A" w:rsidP="0004520A">
      <w:pPr>
        <w:jc w:val="both"/>
        <w:rPr>
          <w:rFonts w:ascii="Arial" w:hAnsi="Arial" w:cs="Arial"/>
        </w:rPr>
      </w:pPr>
      <w:r w:rsidRPr="0004520A">
        <w:rPr>
          <w:rFonts w:ascii="Arial" w:hAnsi="Arial" w:cs="Arial"/>
        </w:rPr>
        <w:t xml:space="preserve">De technische competenties met betrekking tot de kennis van de wet van 2 april 1965 </w:t>
      </w:r>
      <w:proofErr w:type="gramStart"/>
      <w:r w:rsidRPr="0004520A">
        <w:rPr>
          <w:rFonts w:ascii="Arial" w:hAnsi="Arial" w:cs="Arial"/>
        </w:rPr>
        <w:t>betreffende</w:t>
      </w:r>
      <w:proofErr w:type="gramEnd"/>
      <w:r w:rsidRPr="0004520A">
        <w:rPr>
          <w:rFonts w:ascii="Arial" w:hAnsi="Arial" w:cs="Arial"/>
        </w:rPr>
        <w:t xml:space="preserve"> het ten laste nemen van steun verleend door de openbare centra voor maatschappelijk welzijn, de wet van 8 juli 1976 </w:t>
      </w:r>
      <w:proofErr w:type="gramStart"/>
      <w:r w:rsidRPr="0004520A">
        <w:rPr>
          <w:rFonts w:ascii="Arial" w:hAnsi="Arial" w:cs="Arial"/>
        </w:rPr>
        <w:t>betreffende</w:t>
      </w:r>
      <w:proofErr w:type="gramEnd"/>
      <w:r w:rsidRPr="0004520A">
        <w:rPr>
          <w:rFonts w:ascii="Arial" w:hAnsi="Arial" w:cs="Arial"/>
        </w:rPr>
        <w:t xml:space="preserve"> de openbare centra voor maatschappelijk welzijn (OCMW-wet), de wet van 26 mei 2002 </w:t>
      </w:r>
      <w:proofErr w:type="gramStart"/>
      <w:r w:rsidRPr="0004520A">
        <w:rPr>
          <w:rFonts w:ascii="Arial" w:hAnsi="Arial" w:cs="Arial"/>
        </w:rPr>
        <w:t>betreffende</w:t>
      </w:r>
      <w:proofErr w:type="gramEnd"/>
      <w:r w:rsidRPr="0004520A">
        <w:rPr>
          <w:rFonts w:ascii="Arial" w:hAnsi="Arial" w:cs="Arial"/>
        </w:rPr>
        <w:t xml:space="preserve"> het recht op maatschappelijke integratie (RMI) — ook bekend als de leefloonwet.</w:t>
      </w:r>
    </w:p>
    <w:p w14:paraId="357B6D69" w14:textId="77777777" w:rsidR="0004520A" w:rsidRPr="0004520A" w:rsidRDefault="0004520A" w:rsidP="0004520A">
      <w:pPr>
        <w:jc w:val="both"/>
        <w:rPr>
          <w:rFonts w:ascii="Arial" w:hAnsi="Arial" w:cs="Arial"/>
        </w:rPr>
      </w:pPr>
      <w:r w:rsidRPr="0004520A">
        <w:rPr>
          <w:rFonts w:ascii="Arial" w:hAnsi="Arial" w:cs="Arial"/>
        </w:rPr>
        <w:t>De kennis van de sociale kaart en het welzijnslandschap</w:t>
      </w:r>
      <w:r w:rsidRPr="0004520A">
        <w:rPr>
          <w:rFonts w:ascii="Arial" w:hAnsi="Arial" w:cs="Arial"/>
          <w:b/>
          <w:bCs/>
        </w:rPr>
        <w:t xml:space="preserve">: </w:t>
      </w:r>
      <w:r w:rsidRPr="0004520A">
        <w:rPr>
          <w:rFonts w:ascii="Arial" w:hAnsi="Arial" w:cs="Arial"/>
        </w:rPr>
        <w:t>inzicht in de sociale kaart en de structuur van het algemeen welzijnswerk, inclusief relevante partners, diensten en toegangswegen binnen het brede hulpverleningsnetwerk.</w:t>
      </w:r>
    </w:p>
    <w:p w14:paraId="5B212278" w14:textId="77777777" w:rsidR="0004520A" w:rsidRPr="0004520A" w:rsidRDefault="0004520A" w:rsidP="0004520A">
      <w:pPr>
        <w:jc w:val="both"/>
        <w:rPr>
          <w:rFonts w:ascii="Arial" w:hAnsi="Arial" w:cs="Arial"/>
          <w:b/>
          <w:bCs/>
          <w:i/>
          <w:iCs/>
          <w:color w:val="365F91" w:themeColor="accent1" w:themeShade="BF"/>
        </w:rPr>
      </w:pPr>
      <w:r w:rsidRPr="0004520A">
        <w:rPr>
          <w:rFonts w:ascii="Arial" w:hAnsi="Arial" w:cs="Arial"/>
          <w:color w:val="365F91" w:themeColor="accent1" w:themeShade="BF"/>
        </w:rPr>
        <w:t xml:space="preserve">• </w:t>
      </w:r>
      <w:r w:rsidRPr="0004520A">
        <w:rPr>
          <w:rFonts w:ascii="Arial" w:hAnsi="Arial" w:cs="Arial"/>
          <w:b/>
          <w:bCs/>
          <w:i/>
          <w:iCs/>
          <w:color w:val="365F91" w:themeColor="accent1" w:themeShade="BF"/>
        </w:rPr>
        <w:t>Werking en werkmiddelen</w:t>
      </w:r>
    </w:p>
    <w:p w14:paraId="213440D1" w14:textId="77777777" w:rsidR="0004520A" w:rsidRPr="0004520A" w:rsidRDefault="0004520A" w:rsidP="0004520A">
      <w:pPr>
        <w:jc w:val="both"/>
        <w:rPr>
          <w:rFonts w:ascii="Arial" w:hAnsi="Arial" w:cs="Arial"/>
        </w:rPr>
      </w:pPr>
      <w:r w:rsidRPr="0004520A">
        <w:rPr>
          <w:rFonts w:ascii="Arial" w:hAnsi="Arial" w:cs="Arial"/>
        </w:rPr>
        <w:t>De technische competenties die noodzakelijk zijn om optimaal en correct te functioneren in zijn dagelijkse werkzaamheden; het zijn de basisregels rond processen, werkmethodes, en –methodieken en werkmiddelen.</w:t>
      </w:r>
    </w:p>
    <w:p w14:paraId="6CA768FD" w14:textId="5B3A25A5" w:rsidR="0004520A" w:rsidRPr="0004520A" w:rsidRDefault="0004520A" w:rsidP="0004520A">
      <w:pPr>
        <w:jc w:val="both"/>
        <w:rPr>
          <w:rFonts w:ascii="Arial" w:hAnsi="Arial" w:cs="Arial"/>
          <w:b/>
          <w:bCs/>
          <w:i/>
          <w:iCs/>
          <w:color w:val="365F91" w:themeColor="accent1" w:themeShade="BF"/>
        </w:rPr>
      </w:pPr>
      <w:r w:rsidRPr="0004520A">
        <w:rPr>
          <w:rFonts w:ascii="Arial" w:hAnsi="Arial" w:cs="Arial"/>
          <w:color w:val="365F91" w:themeColor="accent1" w:themeShade="BF"/>
        </w:rPr>
        <w:t xml:space="preserve">• </w:t>
      </w:r>
      <w:r w:rsidRPr="0004520A">
        <w:rPr>
          <w:rFonts w:ascii="Arial" w:hAnsi="Arial" w:cs="Arial"/>
          <w:b/>
          <w:bCs/>
          <w:i/>
          <w:iCs/>
          <w:color w:val="365F91" w:themeColor="accent1" w:themeShade="BF"/>
        </w:rPr>
        <w:t xml:space="preserve">Basishouding van een </w:t>
      </w:r>
      <w:proofErr w:type="gramStart"/>
      <w:r w:rsidRPr="0004520A">
        <w:rPr>
          <w:rFonts w:ascii="Arial" w:hAnsi="Arial" w:cs="Arial"/>
          <w:b/>
          <w:bCs/>
          <w:i/>
          <w:iCs/>
          <w:color w:val="365F91" w:themeColor="accent1" w:themeShade="BF"/>
        </w:rPr>
        <w:t>deskundige</w:t>
      </w:r>
      <w:proofErr w:type="gramEnd"/>
      <w:r w:rsidRPr="0004520A">
        <w:rPr>
          <w:rFonts w:ascii="Arial" w:hAnsi="Arial" w:cs="Arial"/>
          <w:b/>
          <w:bCs/>
          <w:i/>
          <w:iCs/>
          <w:color w:val="365F91" w:themeColor="accent1" w:themeShade="BF"/>
        </w:rPr>
        <w:t xml:space="preserve"> welzijnswerk</w:t>
      </w:r>
    </w:p>
    <w:p w14:paraId="6D73B4A8" w14:textId="77777777" w:rsidR="0004520A" w:rsidRPr="0004520A" w:rsidRDefault="0004520A" w:rsidP="0004520A">
      <w:pPr>
        <w:jc w:val="both"/>
        <w:rPr>
          <w:rFonts w:ascii="Arial" w:hAnsi="Arial" w:cs="Arial"/>
          <w:i/>
          <w:iCs/>
          <w:color w:val="365F91" w:themeColor="accent1" w:themeShade="BF"/>
        </w:rPr>
      </w:pPr>
      <w:r w:rsidRPr="0004520A">
        <w:rPr>
          <w:rFonts w:ascii="Arial" w:hAnsi="Arial" w:cs="Arial"/>
          <w:i/>
          <w:iCs/>
          <w:color w:val="365F91" w:themeColor="accent1" w:themeShade="BF"/>
        </w:rPr>
        <w:t>Integer</w:t>
      </w:r>
    </w:p>
    <w:p w14:paraId="0AE68FE3" w14:textId="77777777" w:rsidR="0004520A" w:rsidRPr="0004520A" w:rsidRDefault="0004520A" w:rsidP="0004520A">
      <w:pPr>
        <w:jc w:val="both"/>
        <w:rPr>
          <w:rFonts w:ascii="Arial" w:hAnsi="Arial" w:cs="Arial"/>
        </w:rPr>
      </w:pPr>
      <w:r w:rsidRPr="0004520A">
        <w:rPr>
          <w:rFonts w:ascii="Arial" w:hAnsi="Arial" w:cs="Arial"/>
        </w:rPr>
        <w:t xml:space="preserve">Neemt verantwoordelijkheid voor het eigen werk, komt openlijk uit voor fouten en gaat zorgvuldig om met gevoelige of vertrouwelijke informatie. Toont voorbeeldgedrag </w:t>
      </w:r>
      <w:proofErr w:type="gramStart"/>
      <w:r w:rsidRPr="0004520A">
        <w:rPr>
          <w:rFonts w:ascii="Arial" w:hAnsi="Arial" w:cs="Arial"/>
        </w:rPr>
        <w:t>inzake</w:t>
      </w:r>
      <w:proofErr w:type="gramEnd"/>
      <w:r w:rsidRPr="0004520A">
        <w:rPr>
          <w:rFonts w:ascii="Arial" w:hAnsi="Arial" w:cs="Arial"/>
        </w:rPr>
        <w:t xml:space="preserve"> respect, eerlijkheid en betrouwbaarheid, respecteert het beroepsgeheim en benadert alle situaties met tact, discretie en verantwoordelijkheidszin.</w:t>
      </w:r>
    </w:p>
    <w:p w14:paraId="1E8FCF2D" w14:textId="77777777" w:rsidR="00382C7D" w:rsidRDefault="0004520A" w:rsidP="0004520A">
      <w:pPr>
        <w:jc w:val="both"/>
        <w:rPr>
          <w:rFonts w:ascii="Arial" w:hAnsi="Arial" w:cs="Arial"/>
        </w:rPr>
      </w:pPr>
      <w:r w:rsidRPr="0004520A">
        <w:rPr>
          <w:rFonts w:ascii="Arial" w:hAnsi="Arial" w:cs="Arial"/>
          <w:i/>
          <w:iCs/>
          <w:color w:val="365F91" w:themeColor="accent1" w:themeShade="BF"/>
        </w:rPr>
        <w:t>Klantgericht</w:t>
      </w:r>
      <w:r w:rsidRPr="0004520A">
        <w:rPr>
          <w:rFonts w:ascii="Arial" w:hAnsi="Arial" w:cs="Arial"/>
          <w:b/>
          <w:bCs/>
          <w:color w:val="365F91" w:themeColor="accent1" w:themeShade="BF"/>
        </w:rPr>
        <w:t xml:space="preserve"> </w:t>
      </w:r>
    </w:p>
    <w:p w14:paraId="4A2ABEDF" w14:textId="39020BE9" w:rsidR="0004520A" w:rsidRPr="0004520A" w:rsidRDefault="0004520A" w:rsidP="0004520A">
      <w:pPr>
        <w:jc w:val="both"/>
        <w:rPr>
          <w:rFonts w:ascii="Arial" w:hAnsi="Arial" w:cs="Arial"/>
        </w:rPr>
      </w:pPr>
      <w:r w:rsidRPr="0004520A">
        <w:rPr>
          <w:rFonts w:ascii="Arial" w:hAnsi="Arial" w:cs="Arial"/>
        </w:rPr>
        <w:t>Stelt steeds het belang van de cliënt centraal. Controleert actief of aan de noden en verwachtingen wordt voldaan, biedt waar mogelijk en nodig maatwerk, en organiseert de dienstverlening zodanig dat deze maximaal en proactief aansluit bij de behoeften van de cliënt.</w:t>
      </w:r>
    </w:p>
    <w:p w14:paraId="738EB1B8" w14:textId="77777777" w:rsidR="00BD6C7B" w:rsidRDefault="00BD6C7B" w:rsidP="0004520A">
      <w:pPr>
        <w:jc w:val="both"/>
        <w:rPr>
          <w:rFonts w:ascii="Arial" w:hAnsi="Arial" w:cs="Arial"/>
          <w:i/>
          <w:iCs/>
          <w:color w:val="365F91" w:themeColor="accent1" w:themeShade="BF"/>
        </w:rPr>
      </w:pPr>
    </w:p>
    <w:p w14:paraId="64E94ED2" w14:textId="140DE173" w:rsidR="0004520A" w:rsidRPr="0004520A" w:rsidRDefault="0004520A" w:rsidP="0004520A">
      <w:pPr>
        <w:jc w:val="both"/>
        <w:rPr>
          <w:rFonts w:ascii="Arial" w:hAnsi="Arial" w:cs="Arial"/>
          <w:i/>
          <w:iCs/>
          <w:color w:val="365F91" w:themeColor="accent1" w:themeShade="BF"/>
        </w:rPr>
      </w:pPr>
      <w:proofErr w:type="spellStart"/>
      <w:r w:rsidRPr="0004520A">
        <w:rPr>
          <w:rFonts w:ascii="Arial" w:hAnsi="Arial" w:cs="Arial"/>
          <w:i/>
          <w:iCs/>
          <w:color w:val="365F91" w:themeColor="accent1" w:themeShade="BF"/>
        </w:rPr>
        <w:lastRenderedPageBreak/>
        <w:t>Teamplayer</w:t>
      </w:r>
      <w:proofErr w:type="spellEnd"/>
    </w:p>
    <w:p w14:paraId="6581B803" w14:textId="77777777" w:rsidR="0004520A" w:rsidRPr="0004520A" w:rsidRDefault="0004520A" w:rsidP="0004520A">
      <w:pPr>
        <w:jc w:val="both"/>
        <w:rPr>
          <w:rFonts w:ascii="Arial" w:hAnsi="Arial" w:cs="Arial"/>
        </w:rPr>
      </w:pPr>
      <w:r w:rsidRPr="0004520A">
        <w:rPr>
          <w:rFonts w:ascii="Arial" w:hAnsi="Arial" w:cs="Arial"/>
        </w:rPr>
        <w:t>Stelt zich constructief, positief en ondersteunend op. Brengt energie en dynamiek in de groep, pleegt overleg, maakt duidelijke afspraken en werkt gericht toe naar gezamenlijke resultaten. Toont respect voor ieders eigenheid en waardeert de bijdrage van collega’s en partners.</w:t>
      </w:r>
    </w:p>
    <w:p w14:paraId="3C7D303E" w14:textId="77777777" w:rsidR="0004520A" w:rsidRPr="0004520A" w:rsidRDefault="0004520A" w:rsidP="0004520A">
      <w:pPr>
        <w:jc w:val="both"/>
        <w:rPr>
          <w:rFonts w:ascii="Arial" w:hAnsi="Arial" w:cs="Arial"/>
          <w:i/>
          <w:iCs/>
          <w:color w:val="365F91" w:themeColor="accent1" w:themeShade="BF"/>
        </w:rPr>
      </w:pPr>
      <w:r w:rsidRPr="0004520A">
        <w:rPr>
          <w:rFonts w:ascii="Arial" w:hAnsi="Arial" w:cs="Arial"/>
          <w:i/>
          <w:iCs/>
          <w:color w:val="365F91" w:themeColor="accent1" w:themeShade="BF"/>
        </w:rPr>
        <w:t>Flexibel</w:t>
      </w:r>
    </w:p>
    <w:p w14:paraId="29B09C9B" w14:textId="77777777" w:rsidR="0004520A" w:rsidRPr="0004520A" w:rsidRDefault="0004520A" w:rsidP="0004520A">
      <w:pPr>
        <w:jc w:val="both"/>
        <w:rPr>
          <w:rFonts w:ascii="Arial" w:hAnsi="Arial" w:cs="Arial"/>
        </w:rPr>
      </w:pPr>
      <w:r w:rsidRPr="0004520A">
        <w:rPr>
          <w:rFonts w:ascii="Arial" w:hAnsi="Arial" w:cs="Arial"/>
        </w:rPr>
        <w:t>Kan omgaan met diverse taken, wisselende prioriteiten en onvoorziene omstandigheden. Blijft functioneren in crisissituaties, past zich aan veranderingen aan en toont bereidheid om bij te leren en mee te groeien met nieuwe werkwijzen.</w:t>
      </w:r>
    </w:p>
    <w:p w14:paraId="006E4417" w14:textId="77777777" w:rsidR="0004520A" w:rsidRPr="0004520A" w:rsidRDefault="0004520A" w:rsidP="0004520A">
      <w:pPr>
        <w:jc w:val="both"/>
        <w:rPr>
          <w:rFonts w:ascii="Arial" w:hAnsi="Arial" w:cs="Arial"/>
          <w:i/>
          <w:iCs/>
          <w:color w:val="365F91" w:themeColor="accent1" w:themeShade="BF"/>
        </w:rPr>
      </w:pPr>
      <w:r w:rsidRPr="0004520A">
        <w:rPr>
          <w:rFonts w:ascii="Arial" w:hAnsi="Arial" w:cs="Arial"/>
          <w:i/>
          <w:iCs/>
          <w:color w:val="365F91" w:themeColor="accent1" w:themeShade="BF"/>
        </w:rPr>
        <w:t>Kan plannen en organiseren</w:t>
      </w:r>
    </w:p>
    <w:p w14:paraId="2136C4B4" w14:textId="77777777" w:rsidR="0004520A" w:rsidRPr="0004520A" w:rsidRDefault="0004520A" w:rsidP="0004520A">
      <w:pPr>
        <w:jc w:val="both"/>
        <w:rPr>
          <w:rFonts w:ascii="Arial" w:hAnsi="Arial" w:cs="Arial"/>
        </w:rPr>
      </w:pPr>
      <w:r w:rsidRPr="0004520A">
        <w:rPr>
          <w:rFonts w:ascii="Arial" w:hAnsi="Arial" w:cs="Arial"/>
        </w:rPr>
        <w:t>Plant en organiseert het werk effectief. Stelt duidelijke prioriteiten, bewaakt deadlines en werkt doelgericht om de vooropgestelde objectieven te behalen.</w:t>
      </w:r>
    </w:p>
    <w:p w14:paraId="4D24F685" w14:textId="77777777" w:rsidR="0004520A" w:rsidRPr="0004520A" w:rsidRDefault="0004520A" w:rsidP="0004520A">
      <w:pPr>
        <w:jc w:val="both"/>
        <w:rPr>
          <w:rFonts w:ascii="Arial" w:hAnsi="Arial" w:cs="Arial"/>
          <w:i/>
          <w:iCs/>
          <w:color w:val="365F91" w:themeColor="accent1" w:themeShade="BF"/>
        </w:rPr>
      </w:pPr>
      <w:r w:rsidRPr="0004520A">
        <w:rPr>
          <w:rFonts w:ascii="Arial" w:hAnsi="Arial" w:cs="Arial"/>
          <w:i/>
          <w:iCs/>
          <w:color w:val="365F91" w:themeColor="accent1" w:themeShade="BF"/>
        </w:rPr>
        <w:t>Zorgvuldig</w:t>
      </w:r>
    </w:p>
    <w:p w14:paraId="1E123C73" w14:textId="77777777" w:rsidR="0004520A" w:rsidRPr="0004520A" w:rsidRDefault="0004520A" w:rsidP="0004520A">
      <w:pPr>
        <w:jc w:val="both"/>
        <w:rPr>
          <w:rFonts w:ascii="Arial" w:hAnsi="Arial" w:cs="Arial"/>
        </w:rPr>
      </w:pPr>
      <w:r w:rsidRPr="0004520A">
        <w:rPr>
          <w:rFonts w:ascii="Arial" w:hAnsi="Arial" w:cs="Arial"/>
        </w:rPr>
        <w:t>Levert ook onder verhoogde druk kwaliteitsvol werk af. Bouwt sociale dossiers nauwkeurig, logisch en gestructureerd op en rapporteert steeds op een ordelijke en overzichtelijke manier.</w:t>
      </w:r>
    </w:p>
    <w:p w14:paraId="7106BFAF" w14:textId="77777777" w:rsidR="00382C7D" w:rsidRDefault="0004520A" w:rsidP="0004520A">
      <w:pPr>
        <w:jc w:val="both"/>
        <w:rPr>
          <w:rFonts w:ascii="Arial" w:hAnsi="Arial" w:cs="Arial"/>
          <w:i/>
          <w:iCs/>
          <w:color w:val="365F91" w:themeColor="accent1" w:themeShade="BF"/>
        </w:rPr>
      </w:pPr>
      <w:r w:rsidRPr="0004520A">
        <w:rPr>
          <w:rFonts w:ascii="Arial" w:hAnsi="Arial" w:cs="Arial"/>
          <w:i/>
          <w:iCs/>
          <w:color w:val="365F91" w:themeColor="accent1" w:themeShade="BF"/>
        </w:rPr>
        <w:t>Leervermogen</w:t>
      </w:r>
    </w:p>
    <w:p w14:paraId="1028202B" w14:textId="20517BCA" w:rsidR="00D27073" w:rsidRPr="00382C7D" w:rsidRDefault="0004520A" w:rsidP="0004520A">
      <w:pPr>
        <w:jc w:val="both"/>
        <w:rPr>
          <w:rFonts w:ascii="Arial" w:hAnsi="Arial" w:cs="Arial"/>
          <w:i/>
          <w:iCs/>
          <w:color w:val="365F91" w:themeColor="accent1" w:themeShade="BF"/>
        </w:rPr>
      </w:pPr>
      <w:r w:rsidRPr="0004520A">
        <w:rPr>
          <w:rFonts w:ascii="Arial" w:hAnsi="Arial" w:cs="Arial"/>
        </w:rPr>
        <w:t>Gaat actief op zoek naar relevante informatie en verwerkt die zelfstandig. Past nieuwe kennis toe binnen de eigen opdrachten en gaat via gerichte vragen of onderzoek op zoek naar diepere oorzaken van problemen of succesfactoren</w:t>
      </w: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5ED3D665"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proofErr w:type="gramStart"/>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F9746F" w:rsidRPr="00B979FE">
        <w:rPr>
          <w:rFonts w:ascii="Arial" w:hAnsi="Arial" w:cs="Arial"/>
          <w:color w:val="365F91" w:themeColor="accent1" w:themeShade="BF"/>
        </w:rPr>
        <w:t xml:space="preserve"> </w:t>
      </w:r>
      <w:r w:rsidR="00CA18AE" w:rsidRPr="00B979FE">
        <w:rPr>
          <w:rFonts w:ascii="Arial" w:hAnsi="Arial" w:cs="Arial"/>
          <w:color w:val="365F91" w:themeColor="accent1" w:themeShade="BF"/>
        </w:rPr>
        <w:t>:</w:t>
      </w:r>
      <w:proofErr w:type="gramEnd"/>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2038EF77" w14:textId="77777777" w:rsidR="002D3620" w:rsidRPr="002D3620" w:rsidRDefault="00686D7E" w:rsidP="00686D7E">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r w:rsidR="00563B5E" w:rsidRPr="00563B5E">
        <w:rPr>
          <w:rFonts w:ascii="Arial" w:hAnsi="Arial" w:cs="Arial"/>
        </w:rPr>
        <w:t xml:space="preserve">een </w:t>
      </w:r>
    </w:p>
    <w:p w14:paraId="6CB7616C" w14:textId="4089F2C9" w:rsidR="00686D7E" w:rsidRPr="002D3620" w:rsidRDefault="002D3620" w:rsidP="002D3620">
      <w:pPr>
        <w:pStyle w:val="Lijstalinea"/>
        <w:numPr>
          <w:ilvl w:val="0"/>
          <w:numId w:val="27"/>
        </w:numPr>
        <w:autoSpaceDE w:val="0"/>
        <w:autoSpaceDN w:val="0"/>
        <w:adjustRightInd w:val="0"/>
        <w:spacing w:after="0" w:line="240" w:lineRule="auto"/>
        <w:jc w:val="both"/>
        <w:rPr>
          <w:rFonts w:ascii="Arial" w:hAnsi="Arial" w:cs="Arial"/>
          <w:color w:val="000000"/>
          <w:lang w:eastAsia="nl-BE"/>
        </w:rPr>
      </w:pPr>
      <w:r w:rsidRPr="00563B5E">
        <w:rPr>
          <w:rFonts w:ascii="Arial" w:hAnsi="Arial" w:cs="Arial"/>
        </w:rPr>
        <w:t>Graduaat</w:t>
      </w:r>
      <w:r w:rsidR="00563B5E" w:rsidRPr="00563B5E">
        <w:rPr>
          <w:rFonts w:ascii="Arial" w:hAnsi="Arial" w:cs="Arial"/>
        </w:rPr>
        <w:t xml:space="preserve"> maatschappelijk werk of een gelijkwaardig diploma</w:t>
      </w:r>
    </w:p>
    <w:p w14:paraId="2703B0F2" w14:textId="69F241DB" w:rsidR="002D3620" w:rsidRPr="002D3620" w:rsidRDefault="002D3620" w:rsidP="002D3620">
      <w:pPr>
        <w:pStyle w:val="Lijstalinea"/>
        <w:numPr>
          <w:ilvl w:val="0"/>
          <w:numId w:val="27"/>
        </w:numPr>
        <w:autoSpaceDE w:val="0"/>
        <w:autoSpaceDN w:val="0"/>
        <w:adjustRightInd w:val="0"/>
        <w:spacing w:after="0" w:line="240" w:lineRule="auto"/>
        <w:jc w:val="both"/>
        <w:rPr>
          <w:rFonts w:ascii="Arial" w:hAnsi="Arial" w:cs="Arial"/>
          <w:color w:val="000000"/>
          <w:lang w:eastAsia="nl-BE"/>
        </w:rPr>
      </w:pPr>
      <w:r>
        <w:rPr>
          <w:rFonts w:ascii="Arial" w:hAnsi="Arial" w:cs="Arial"/>
        </w:rPr>
        <w:t>Bachelor in de menswetenschappen</w:t>
      </w:r>
    </w:p>
    <w:p w14:paraId="5F902371" w14:textId="4AFF3A73" w:rsidR="002D3620" w:rsidRDefault="002D3620" w:rsidP="002D3620">
      <w:pPr>
        <w:pStyle w:val="Lijstalinea"/>
        <w:numPr>
          <w:ilvl w:val="0"/>
          <w:numId w:val="27"/>
        </w:numPr>
        <w:autoSpaceDE w:val="0"/>
        <w:autoSpaceDN w:val="0"/>
        <w:adjustRightInd w:val="0"/>
        <w:spacing w:after="0" w:line="240" w:lineRule="auto"/>
        <w:jc w:val="both"/>
        <w:rPr>
          <w:rFonts w:ascii="Arial" w:hAnsi="Arial" w:cs="Arial"/>
          <w:color w:val="000000"/>
          <w:lang w:eastAsia="nl-BE"/>
        </w:rPr>
      </w:pPr>
      <w:r>
        <w:rPr>
          <w:rFonts w:ascii="Arial" w:hAnsi="Arial" w:cs="Arial"/>
        </w:rPr>
        <w:t>Bachelor in de gezondheidszorg</w:t>
      </w:r>
    </w:p>
    <w:p w14:paraId="69DADD61"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46A1A287" w14:textId="77777777" w:rsidR="00350095" w:rsidRDefault="00350095" w:rsidP="00350095">
      <w:pPr>
        <w:pStyle w:val="Default"/>
        <w:spacing w:line="276" w:lineRule="auto"/>
        <w:jc w:val="both"/>
        <w:rPr>
          <w:rFonts w:ascii="Arial" w:hAnsi="Arial" w:cs="Arial"/>
          <w:sz w:val="20"/>
          <w:szCs w:val="20"/>
        </w:rPr>
      </w:pP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lastRenderedPageBreak/>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4ADFEC89" w14:textId="0B172FC0" w:rsidR="00563B5E" w:rsidRPr="00BD6C7B" w:rsidRDefault="00D60D97" w:rsidP="00563B5E">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BD6C7B">
        <w:rPr>
          <w:rFonts w:ascii="Arial" w:eastAsia="Times New Roman" w:hAnsi="Arial" w:cs="Arial"/>
          <w:bCs/>
          <w:color w:val="365F91" w:themeColor="accent1" w:themeShade="BF"/>
          <w:sz w:val="24"/>
          <w:szCs w:val="24"/>
          <w:lang w:val="nl-NL"/>
        </w:rPr>
        <w:t>Preselectie</w:t>
      </w:r>
      <w:r w:rsidR="00BD6C7B" w:rsidRPr="00BD6C7B">
        <w:rPr>
          <w:rFonts w:ascii="Arial" w:eastAsia="Times New Roman" w:hAnsi="Arial" w:cs="Arial"/>
          <w:bCs/>
          <w:color w:val="365F91" w:themeColor="accent1" w:themeShade="BF"/>
          <w:sz w:val="24"/>
          <w:szCs w:val="24"/>
          <w:lang w:val="nl-NL"/>
        </w:rPr>
        <w:t xml:space="preserve">: </w:t>
      </w:r>
    </w:p>
    <w:p w14:paraId="77514734" w14:textId="0386F86B" w:rsidR="00B60A7F" w:rsidRPr="00BD6C7B" w:rsidRDefault="00B60A7F" w:rsidP="00B60A7F">
      <w:pPr>
        <w:spacing w:after="0"/>
        <w:jc w:val="both"/>
        <w:rPr>
          <w:rFonts w:ascii="Arial" w:eastAsia="Times New Roman" w:hAnsi="Arial" w:cs="Arial"/>
        </w:rPr>
      </w:pPr>
      <w:r w:rsidRPr="00BD6C7B">
        <w:rPr>
          <w:rFonts w:ascii="Arial" w:eastAsia="Times New Roman" w:hAnsi="Arial" w:cs="Arial"/>
        </w:rPr>
        <w:t xml:space="preserve">Kandidaten die niet beschikken over </w:t>
      </w:r>
      <w:r w:rsidR="00BD6C7B">
        <w:rPr>
          <w:rFonts w:ascii="Arial" w:eastAsia="Times New Roman" w:hAnsi="Arial" w:cs="Arial"/>
        </w:rPr>
        <w:t>een</w:t>
      </w:r>
      <w:r w:rsidRPr="00BD6C7B">
        <w:rPr>
          <w:rFonts w:ascii="Arial" w:eastAsia="Times New Roman" w:hAnsi="Arial" w:cs="Arial"/>
        </w:rPr>
        <w:t xml:space="preserve"> </w:t>
      </w:r>
      <w:proofErr w:type="spellStart"/>
      <w:r w:rsidRPr="00BD6C7B">
        <w:rPr>
          <w:rFonts w:ascii="Arial" w:eastAsia="Times New Roman" w:hAnsi="Arial" w:cs="Arial"/>
        </w:rPr>
        <w:t>bachelordiploma</w:t>
      </w:r>
      <w:proofErr w:type="spellEnd"/>
      <w:r w:rsidRPr="00BD6C7B">
        <w:rPr>
          <w:rFonts w:ascii="Arial" w:eastAsia="Times New Roman" w:hAnsi="Arial" w:cs="Arial"/>
        </w:rPr>
        <w:t xml:space="preserve"> leggen een </w:t>
      </w:r>
      <w:proofErr w:type="spellStart"/>
      <w:r w:rsidRPr="00BD6C7B">
        <w:rPr>
          <w:rFonts w:ascii="Arial" w:eastAsia="Times New Roman" w:hAnsi="Arial" w:cs="Arial"/>
        </w:rPr>
        <w:t>capacitaire</w:t>
      </w:r>
      <w:proofErr w:type="spellEnd"/>
      <w:r w:rsidRPr="00BD6C7B">
        <w:rPr>
          <w:rFonts w:ascii="Arial" w:eastAsia="Times New Roman" w:hAnsi="Arial" w:cs="Arial"/>
        </w:rPr>
        <w:t xml:space="preserve"> proef af. Deze proef bestaat uit computergestuurde testen die nagaan of je over het werk- en denkniveau beschikt dat overeenkomt met het niveau van de functie. De </w:t>
      </w:r>
      <w:proofErr w:type="spellStart"/>
      <w:r w:rsidRPr="00BD6C7B">
        <w:rPr>
          <w:rFonts w:ascii="Arial" w:eastAsia="Times New Roman" w:hAnsi="Arial" w:cs="Arial"/>
        </w:rPr>
        <w:t>capacitaire</w:t>
      </w:r>
      <w:proofErr w:type="spellEnd"/>
      <w:r w:rsidRPr="00BD6C7B">
        <w:rPr>
          <w:rFonts w:ascii="Arial" w:eastAsia="Times New Roman" w:hAnsi="Arial" w:cs="Arial"/>
        </w:rPr>
        <w:t xml:space="preserve"> proef is </w:t>
      </w:r>
      <w:proofErr w:type="spellStart"/>
      <w:r w:rsidRPr="00BD6C7B">
        <w:rPr>
          <w:rFonts w:ascii="Arial" w:eastAsia="Times New Roman" w:hAnsi="Arial" w:cs="Arial"/>
        </w:rPr>
        <w:t>elimiterend</w:t>
      </w:r>
      <w:proofErr w:type="spellEnd"/>
      <w:r w:rsidRPr="00BD6C7B">
        <w:rPr>
          <w:rFonts w:ascii="Arial" w:eastAsia="Times New Roman" w:hAnsi="Arial" w:cs="Arial"/>
        </w:rPr>
        <w:t xml:space="preserve">: je moet slagen om door te gaan naar de volgende onderdelen van de selectieprocedure. </w:t>
      </w:r>
    </w:p>
    <w:p w14:paraId="042582B1" w14:textId="77777777" w:rsidR="00B60A7F" w:rsidRPr="00BD6C7B" w:rsidRDefault="00B60A7F" w:rsidP="00B60A7F">
      <w:pPr>
        <w:spacing w:after="0"/>
        <w:jc w:val="both"/>
        <w:rPr>
          <w:rFonts w:ascii="Arial" w:eastAsia="Times New Roman" w:hAnsi="Arial" w:cs="Arial"/>
        </w:rPr>
      </w:pPr>
      <w:r w:rsidRPr="00BD6C7B">
        <w:rPr>
          <w:rFonts w:ascii="Arial" w:eastAsia="Times New Roman" w:hAnsi="Arial" w:cs="Arial"/>
        </w:rPr>
        <w:t xml:space="preserve">Het doel van deze proef is te beoordelen of je, ondanks het ontbreken van het </w:t>
      </w:r>
      <w:proofErr w:type="spellStart"/>
      <w:r w:rsidRPr="00BD6C7B">
        <w:rPr>
          <w:rFonts w:ascii="Arial" w:eastAsia="Times New Roman" w:hAnsi="Arial" w:cs="Arial"/>
        </w:rPr>
        <w:t>bachelor</w:t>
      </w:r>
      <w:r w:rsidRPr="00BD6C7B">
        <w:rPr>
          <w:rFonts w:ascii="Arial" w:eastAsia="Times New Roman" w:hAnsi="Arial" w:cs="Arial"/>
        </w:rPr>
        <w:softHyphen/>
        <w:t>diploma</w:t>
      </w:r>
      <w:proofErr w:type="spellEnd"/>
      <w:r w:rsidRPr="00BD6C7B">
        <w:rPr>
          <w:rFonts w:ascii="Arial" w:eastAsia="Times New Roman" w:hAnsi="Arial" w:cs="Arial"/>
        </w:rPr>
        <w:t>, toch de basiscompetenties bezit die noodzakelijk zijn voor het uitvoeren van de functie. Deze test maakt deel uit van een kwaliteitsvolle en objectieve selectieprocedure die peilt naar cognitieve vaardigheden zoals logisch redeneren, verbaal inzicht en informatieverwerking.</w:t>
      </w:r>
    </w:p>
    <w:p w14:paraId="7119C7F0" w14:textId="364EE1EA" w:rsidR="00563B5E" w:rsidRDefault="00563B5E" w:rsidP="00563B5E">
      <w:pPr>
        <w:spacing w:after="0"/>
        <w:jc w:val="both"/>
        <w:rPr>
          <w:rFonts w:ascii="Arial" w:eastAsia="Times New Roman" w:hAnsi="Arial" w:cs="Arial"/>
          <w:lang w:val="nl-NL"/>
        </w:rPr>
      </w:pPr>
      <w:r w:rsidRPr="005B22C1">
        <w:rPr>
          <w:rFonts w:ascii="Arial" w:eastAsia="Times New Roman" w:hAnsi="Arial" w:cs="Arial"/>
          <w:lang w:val="nl-NL"/>
        </w:rPr>
        <w:t xml:space="preserve"> </w:t>
      </w:r>
    </w:p>
    <w:p w14:paraId="0DD5ECDD" w14:textId="1A23DA0E"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sidR="00D60D97">
        <w:rPr>
          <w:rFonts w:ascii="Arial" w:eastAsia="Times New Roman" w:hAnsi="Arial" w:cs="Arial"/>
          <w:bCs/>
          <w:color w:val="365F91" w:themeColor="accent1" w:themeShade="BF"/>
          <w:sz w:val="24"/>
          <w:szCs w:val="24"/>
          <w:lang w:val="nl-NL"/>
        </w:rPr>
        <w:t>1</w:t>
      </w:r>
      <w:r w:rsidRPr="005B22C1">
        <w:rPr>
          <w:rFonts w:ascii="Arial" w:eastAsia="Times New Roman" w:hAnsi="Arial" w:cs="Arial"/>
          <w:bCs/>
          <w:color w:val="365F91" w:themeColor="accent1" w:themeShade="BF"/>
          <w:sz w:val="24"/>
          <w:szCs w:val="24"/>
          <w:lang w:val="nl-NL"/>
        </w:rPr>
        <w:t>:</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563B5E">
            <w:rPr>
              <w:rFonts w:ascii="Arial" w:eastAsia="Times New Roman" w:hAnsi="Arial" w:cs="Arial"/>
              <w:bCs/>
              <w:color w:val="365F91" w:themeColor="accent1" w:themeShade="BF"/>
              <w:sz w:val="24"/>
              <w:szCs w:val="24"/>
              <w:lang w:val="nl-NL"/>
            </w:rPr>
            <w:t>Schriftelijke proef</w:t>
          </w:r>
        </w:sdtContent>
      </w:sdt>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37EE51FF"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4763DAA8"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 xml:space="preserve">Deel </w:t>
      </w:r>
      <w:r w:rsidR="00D60D97">
        <w:rPr>
          <w:rFonts w:ascii="Arial" w:eastAsia="Times New Roman" w:hAnsi="Arial" w:cs="Arial"/>
          <w:bCs/>
          <w:color w:val="365F91" w:themeColor="accent1" w:themeShade="BF"/>
          <w:sz w:val="24"/>
          <w:szCs w:val="24"/>
          <w:lang w:val="nl-NL"/>
        </w:rPr>
        <w:t>2</w:t>
      </w:r>
      <w:r w:rsidRPr="005B22C1">
        <w:rPr>
          <w:rFonts w:ascii="Arial" w:eastAsia="Times New Roman" w:hAnsi="Arial" w:cs="Arial"/>
          <w:bCs/>
          <w:color w:val="365F91" w:themeColor="accent1" w:themeShade="BF"/>
          <w:sz w:val="24"/>
          <w:szCs w:val="24"/>
          <w:lang w:val="nl-NL"/>
        </w:rPr>
        <w:t>:</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05E4AF96"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sidR="00D60D97">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t xml:space="preserve">Dit </w:t>
          </w:r>
          <w:proofErr w:type="spellStart"/>
          <w:r w:rsidRPr="001F656F">
            <w:rPr>
              <w:rFonts w:ascii="Arial" w:eastAsia="Times New Roman" w:hAnsi="Arial" w:cs="Arial"/>
              <w:lang w:val="nl-NL"/>
            </w:rPr>
            <w:t>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itair</w:t>
          </w:r>
          <w:proofErr w:type="spellEnd"/>
          <w:r w:rsidRPr="001F656F">
            <w:rPr>
              <w:rFonts w:ascii="Arial" w:eastAsia="Times New Roman" w:hAnsi="Arial" w:cs="Arial"/>
              <w:lang w:val="nl-NL"/>
            </w:rPr>
            <w:t xml:space="preserve">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62B4274F" w14:textId="312BEE34" w:rsidR="00563B5E" w:rsidRPr="00563B5E" w:rsidRDefault="00563B5E" w:rsidP="00686D7E">
      <w:pPr>
        <w:spacing w:after="0"/>
        <w:jc w:val="both"/>
        <w:rPr>
          <w:rFonts w:ascii="Arial" w:hAnsi="Arial" w:cs="Arial"/>
          <w:iCs/>
        </w:rPr>
      </w:pPr>
      <w:proofErr w:type="spellStart"/>
      <w:r>
        <w:rPr>
          <w:rFonts w:ascii="Arial" w:hAnsi="Arial" w:cs="Arial"/>
          <w:iCs/>
        </w:rPr>
        <w:t>Capacitaire</w:t>
      </w:r>
      <w:proofErr w:type="spellEnd"/>
      <w:r>
        <w:rPr>
          <w:rFonts w:ascii="Arial" w:hAnsi="Arial" w:cs="Arial"/>
          <w:iCs/>
        </w:rPr>
        <w:t xml:space="preserve"> proef: </w:t>
      </w:r>
      <w:r w:rsidR="00351221">
        <w:rPr>
          <w:rFonts w:ascii="Arial" w:hAnsi="Arial" w:cs="Arial"/>
        </w:rPr>
        <w:t>in samenspraak met assessmentbureau</w:t>
      </w:r>
    </w:p>
    <w:p w14:paraId="1DAE8BE2" w14:textId="63E2EC15" w:rsidR="00686D7E" w:rsidRDefault="00D11FF7"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563B5E">
            <w:rPr>
              <w:rFonts w:ascii="Arial" w:hAnsi="Arial" w:cs="Arial"/>
            </w:rPr>
            <w:t>Schriftelijke</w:t>
          </w:r>
        </w:sdtContent>
      </w:sdt>
      <w:r w:rsidR="00686D7E">
        <w:rPr>
          <w:rFonts w:ascii="Arial" w:hAnsi="Arial" w:cs="Arial"/>
        </w:rPr>
        <w:t xml:space="preserve"> proef: </w:t>
      </w:r>
      <w:sdt>
        <w:sdtPr>
          <w:rPr>
            <w:rFonts w:ascii="Arial" w:hAnsi="Arial" w:cs="Arial"/>
          </w:rPr>
          <w:alias w:val="Datum proef"/>
          <w:tag w:val="Datum proef"/>
          <w:id w:val="160518227"/>
          <w:placeholder>
            <w:docPart w:val="3C069E9764474E26AAD7DB43C6DB2800"/>
          </w:placeholder>
          <w:date w:fullDate="2026-06-24T00:00:00Z">
            <w:dateFormat w:val="dddd d MMMM yyyy"/>
            <w:lid w:val="nl-BE"/>
            <w:storeMappedDataAs w:val="dateTime"/>
            <w:calendar w:val="gregorian"/>
          </w:date>
        </w:sdtPr>
        <w:sdtEndPr/>
        <w:sdtContent>
          <w:r w:rsidR="00890E91">
            <w:rPr>
              <w:rFonts w:ascii="Arial" w:hAnsi="Arial" w:cs="Arial"/>
            </w:rPr>
            <w:t>woensdag 24 juni 2026</w:t>
          </w:r>
        </w:sdtContent>
      </w:sdt>
      <w:r w:rsidR="00775EAC">
        <w:rPr>
          <w:rFonts w:ascii="Arial" w:hAnsi="Arial" w:cs="Arial"/>
        </w:rPr>
        <w:t xml:space="preserve"> </w:t>
      </w:r>
      <w:r w:rsidR="00890E91">
        <w:rPr>
          <w:rFonts w:ascii="Arial" w:hAnsi="Arial" w:cs="Arial"/>
        </w:rPr>
        <w:t>thuisopdracht van 10u tem 23u59</w:t>
      </w:r>
    </w:p>
    <w:p w14:paraId="4C392DE0" w14:textId="5D5D0C28"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06-26T00:00:00Z">
            <w:dateFormat w:val="dddd d MMMM yyyy"/>
            <w:lid w:val="nl-BE"/>
            <w:storeMappedDataAs w:val="dateTime"/>
            <w:calendar w:val="gregorian"/>
          </w:date>
        </w:sdtPr>
        <w:sdtEndPr/>
        <w:sdtContent>
          <w:r w:rsidR="00890E91">
            <w:rPr>
              <w:rFonts w:ascii="Arial" w:hAnsi="Arial" w:cs="Arial"/>
            </w:rPr>
            <w:t>vrijdag 26 juni 2026</w:t>
          </w:r>
        </w:sdtContent>
      </w:sdt>
      <w:r w:rsidR="00775EAC">
        <w:rPr>
          <w:rFonts w:ascii="Arial" w:hAnsi="Arial" w:cs="Arial"/>
        </w:rPr>
        <w:t xml:space="preserve"> vanaf 13u</w:t>
      </w:r>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7034F0D7" w:rsidR="00686D7E" w:rsidRPr="001F656F" w:rsidRDefault="00686D7E" w:rsidP="00686D7E">
          <w:pPr>
            <w:spacing w:after="0"/>
            <w:jc w:val="both"/>
            <w:rPr>
              <w:rFonts w:ascii="Arial" w:hAnsi="Arial" w:cs="Arial"/>
            </w:rPr>
          </w:pPr>
          <w:r>
            <w:rPr>
              <w:rFonts w:ascii="Arial" w:hAnsi="Arial" w:cs="Arial"/>
            </w:rPr>
            <w:t xml:space="preserve">Assessment: </w:t>
          </w:r>
          <w:sdt>
            <w:sdtPr>
              <w:rPr>
                <w:rFonts w:ascii="Arial" w:hAnsi="Arial" w:cs="Arial"/>
              </w:rPr>
              <w:alias w:val="Datum proef"/>
              <w:tag w:val="Datum proef"/>
              <w:id w:val="-1657832363"/>
              <w:placeholder>
                <w:docPart w:val="1233C42BB30F44D9BE7F581923F07C85"/>
              </w:placeholder>
              <w:date w:fullDate="2026-07-06T00:00:00Z">
                <w:dateFormat w:val="dddd d MMMM yyyy"/>
                <w:lid w:val="nl-BE"/>
                <w:storeMappedDataAs w:val="dateTime"/>
                <w:calendar w:val="gregorian"/>
              </w:date>
            </w:sdtPr>
            <w:sdtEndPr/>
            <w:sdtContent>
              <w:r w:rsidR="00890E91">
                <w:rPr>
                  <w:rFonts w:ascii="Arial" w:hAnsi="Arial" w:cs="Arial"/>
                </w:rPr>
                <w:t>maandag 6 juli 2026</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lastRenderedPageBreak/>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304CDF53"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563B5E">
            <w:rPr>
              <w:rFonts w:ascii="Arial" w:hAnsi="Arial" w:cs="Arial"/>
            </w:rPr>
            <w:t>B1-B3</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02181762"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563B5E">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5BFF712A"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890E91">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C9F8545"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Smartphone indien noodzakelijk voor functie</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60B6D3DC" w14:textId="4EBE06FD" w:rsidR="004156D3" w:rsidRPr="0063205C" w:rsidRDefault="004156D3">
      <w:pPr>
        <w:numPr>
          <w:ilvl w:val="0"/>
          <w:numId w:val="6"/>
        </w:numPr>
        <w:spacing w:after="0"/>
        <w:rPr>
          <w:rFonts w:ascii="Arial" w:eastAsia="Times New Roman" w:hAnsi="Arial" w:cs="Arial"/>
        </w:rPr>
      </w:pPr>
      <w:r w:rsidRPr="0063205C">
        <w:rPr>
          <w:rFonts w:ascii="Arial" w:eastAsia="Times New Roman" w:hAnsi="Arial" w:cs="Arial"/>
        </w:rPr>
        <w:t xml:space="preserve">Vakantie: </w:t>
      </w:r>
      <w:r w:rsidR="00F42A9B">
        <w:rPr>
          <w:rFonts w:ascii="Arial" w:eastAsia="Times New Roman" w:hAnsi="Arial" w:cs="Arial"/>
        </w:rPr>
        <w:t>32</w:t>
      </w:r>
      <w:r w:rsidRPr="0063205C">
        <w:rPr>
          <w:rFonts w:ascii="Arial" w:eastAsia="Times New Roman" w:hAnsi="Arial" w:cs="Arial"/>
        </w:rPr>
        <w:t xml:space="preserve"> dagen op jaarbasis </w:t>
      </w:r>
      <w:r w:rsidR="0063205C">
        <w:rPr>
          <w:rFonts w:ascii="Arial" w:eastAsia="Times New Roman" w:hAnsi="Arial" w:cs="Arial"/>
        </w:rPr>
        <w:t>en e</w:t>
      </w:r>
      <w:r w:rsidRPr="0063205C">
        <w:rPr>
          <w:rFonts w:ascii="Arial" w:hAnsi="Arial" w:cs="Arial"/>
        </w:rPr>
        <w:t xml:space="preserve">xtra verlof bij dienstanciënniteit: </w:t>
      </w:r>
    </w:p>
    <w:bookmarkEnd w:id="14"/>
    <w:p w14:paraId="607DBFCE" w14:textId="77777777" w:rsidR="005A2BEC" w:rsidRDefault="005A2BEC" w:rsidP="00882574">
      <w:pPr>
        <w:rPr>
          <w:rFonts w:ascii="Arial" w:hAnsi="Arial" w:cs="Arial"/>
          <w:highlight w:val="yellow"/>
          <w:lang w:val="nl-NL" w:eastAsia="nl-NL"/>
        </w:rPr>
      </w:pPr>
    </w:p>
    <w:p w14:paraId="26627A51" w14:textId="58DFF56C"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w:t>
      </w:r>
      <w:bookmarkEnd w:id="15"/>
    </w:p>
    <w:p w14:paraId="6E8F2EE7" w14:textId="0075DF53"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516720">
        <w:rPr>
          <w:rFonts w:ascii="Arial" w:hAnsi="Arial" w:cs="Arial"/>
          <w:b/>
          <w:u w:val="single"/>
        </w:rPr>
        <w:t xml:space="preserve">uiterlijk </w:t>
      </w:r>
      <w:sdt>
        <w:sdtPr>
          <w:rPr>
            <w:rFonts w:ascii="Arial" w:hAnsi="Arial" w:cs="Arial"/>
            <w:b/>
            <w:u w:val="single"/>
          </w:rPr>
          <w:alias w:val="Uiterste inschrijvingsdatum"/>
          <w:tag w:val="Uiterste inschrijvingsdatum"/>
          <w:id w:val="950051629"/>
          <w:placeholder>
            <w:docPart w:val="B5360DF068284304B0A19FF5588A9968"/>
          </w:placeholder>
        </w:sdtPr>
        <w:sdtEndPr/>
        <w:sdtContent>
          <w:r w:rsidR="00BD6C7B" w:rsidRPr="00516720">
            <w:rPr>
              <w:rFonts w:ascii="Arial" w:hAnsi="Arial" w:cs="Arial"/>
              <w:b/>
              <w:u w:val="single"/>
            </w:rPr>
            <w:t xml:space="preserve">zondag </w:t>
          </w:r>
          <w:r w:rsidR="00890E91" w:rsidRPr="00516720">
            <w:rPr>
              <w:rFonts w:ascii="Arial" w:hAnsi="Arial" w:cs="Arial"/>
              <w:b/>
              <w:u w:val="single"/>
            </w:rPr>
            <w:t>21</w:t>
          </w:r>
          <w:r w:rsidR="00BD6C7B" w:rsidRPr="00516720">
            <w:rPr>
              <w:rFonts w:ascii="Arial" w:hAnsi="Arial" w:cs="Arial"/>
              <w:b/>
              <w:u w:val="single"/>
            </w:rPr>
            <w:t xml:space="preserve"> </w:t>
          </w:r>
          <w:r w:rsidR="00890E91" w:rsidRPr="00516720">
            <w:rPr>
              <w:rFonts w:ascii="Arial" w:hAnsi="Arial" w:cs="Arial"/>
              <w:b/>
              <w:u w:val="single"/>
            </w:rPr>
            <w:t>juni</w:t>
          </w:r>
          <w:r w:rsidR="00BD6C7B" w:rsidRPr="00516720">
            <w:rPr>
              <w:rFonts w:ascii="Arial" w:hAnsi="Arial" w:cs="Arial"/>
              <w:b/>
              <w:u w:val="single"/>
            </w:rPr>
            <w:t xml:space="preserve"> 2026</w:t>
          </w:r>
          <w:r w:rsidR="00890E91" w:rsidRPr="00516720">
            <w:rPr>
              <w:rFonts w:ascii="Arial" w:hAnsi="Arial" w:cs="Arial"/>
              <w:b/>
              <w:u w:val="single"/>
            </w:rPr>
            <w:t xml:space="preserve"> om 23u59</w:t>
          </w:r>
        </w:sdtContent>
      </w:sdt>
      <w:r w:rsidRPr="001632D9">
        <w:rPr>
          <w:rFonts w:ascii="Arial" w:hAnsi="Arial" w:cs="Arial"/>
          <w:b/>
        </w:rPr>
        <w:t xml:space="preserve">, </w:t>
      </w:r>
      <w:r>
        <w:rPr>
          <w:rFonts w:ascii="Arial" w:hAnsi="Arial" w:cs="Arial"/>
        </w:rPr>
        <w:t>via onze website www.nieuwpoort.be/jobs.</w:t>
      </w:r>
    </w:p>
    <w:p w14:paraId="060751E0" w14:textId="11E77A97"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1A337D40"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837204" w:rsidRPr="001632D9">
        <w:rPr>
          <w:rFonts w:ascii="Arial" w:hAnsi="Arial" w:cs="Arial"/>
        </w:rPr>
        <w:t>Indien</w:t>
      </w:r>
      <w:proofErr w:type="gramEnd"/>
      <w:r w:rsidR="00837204" w:rsidRPr="001632D9">
        <w:rPr>
          <w:rFonts w:ascii="Arial" w:hAnsi="Arial" w:cs="Arial"/>
        </w:rPr>
        <w:t xml:space="preserve">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B83D67"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0F850" w14:textId="77777777" w:rsidR="00D11FF7" w:rsidRDefault="00D11FF7" w:rsidP="00EE2C84">
      <w:pPr>
        <w:spacing w:after="0" w:line="240" w:lineRule="auto"/>
      </w:pPr>
      <w:r>
        <w:separator/>
      </w:r>
    </w:p>
  </w:endnote>
  <w:endnote w:type="continuationSeparator" w:id="0">
    <w:p w14:paraId="79A21347" w14:textId="77777777" w:rsidR="00D11FF7" w:rsidRDefault="00D11FF7"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F2BBE" w14:textId="77777777" w:rsidR="00D11FF7" w:rsidRDefault="00D11FF7" w:rsidP="00EE2C84">
      <w:pPr>
        <w:spacing w:after="0" w:line="240" w:lineRule="auto"/>
      </w:pPr>
      <w:r>
        <w:separator/>
      </w:r>
    </w:p>
  </w:footnote>
  <w:footnote w:type="continuationSeparator" w:id="0">
    <w:p w14:paraId="2EE8EDDF" w14:textId="77777777" w:rsidR="00D11FF7" w:rsidRDefault="00D11FF7"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360" w:hanging="360"/>
      </w:pPr>
      <w:rPr>
        <w:rFonts w:ascii="Symbol" w:hAnsi="Symbol" w:hint="default"/>
        <w:color w:val="0078BF"/>
        <w:sz w:val="20"/>
        <w:szCs w:val="20"/>
      </w:rPr>
    </w:lvl>
    <w:lvl w:ilvl="1">
      <w:start w:val="1"/>
      <w:numFmt w:val="bullet"/>
      <w:lvlText w:val="‒"/>
      <w:lvlJc w:val="left"/>
      <w:pPr>
        <w:ind w:left="1080" w:hanging="360"/>
      </w:pPr>
      <w:rPr>
        <w:rFonts w:ascii="Verdana" w:hAnsi="Verdana" w:hint="default"/>
        <w:color w:val="000000" w:themeColor="text1"/>
      </w:rPr>
    </w:lvl>
    <w:lvl w:ilvl="2">
      <w:start w:val="1"/>
      <w:numFmt w:val="bullet"/>
      <w:lvlText w:val=""/>
      <w:lvlJc w:val="left"/>
      <w:pPr>
        <w:ind w:left="1800" w:hanging="360"/>
      </w:pPr>
      <w:rPr>
        <w:rFonts w:ascii="Symbol" w:hAnsi="Symbol" w:hint="default"/>
        <w:color w:val="000000" w:themeColor="text1"/>
      </w:rPr>
    </w:lvl>
    <w:lvl w:ilvl="3">
      <w:start w:val="1"/>
      <w:numFmt w:val="bullet"/>
      <w:lvlText w:val=""/>
      <w:lvlJc w:val="left"/>
      <w:pPr>
        <w:ind w:left="2520" w:hanging="360"/>
      </w:pPr>
      <w:rPr>
        <w:rFonts w:ascii="Symbol" w:hAnsi="Symbol" w:hint="default"/>
        <w:color w:val="000000" w:themeColor="text1"/>
      </w:rPr>
    </w:lvl>
    <w:lvl w:ilvl="4">
      <w:start w:val="1"/>
      <w:numFmt w:val="bullet"/>
      <w:lvlText w:val=""/>
      <w:lvlJc w:val="left"/>
      <w:pPr>
        <w:ind w:left="3240" w:hanging="360"/>
      </w:pPr>
      <w:rPr>
        <w:rFonts w:ascii="Symbol" w:hAnsi="Symbol" w:hint="default"/>
        <w:color w:val="000000" w:themeColor="text1"/>
      </w:rPr>
    </w:lvl>
    <w:lvl w:ilvl="5">
      <w:start w:val="1"/>
      <w:numFmt w:val="bullet"/>
      <w:lvlText w:val=""/>
      <w:lvlJc w:val="left"/>
      <w:pPr>
        <w:ind w:left="3960" w:hanging="360"/>
      </w:pPr>
      <w:rPr>
        <w:rFonts w:ascii="Wingdings" w:hAnsi="Wingdings" w:hint="default"/>
        <w:color w:val="000000" w:themeColor="text1"/>
      </w:rPr>
    </w:lvl>
    <w:lvl w:ilvl="6">
      <w:start w:val="1"/>
      <w:numFmt w:val="bullet"/>
      <w:lvlText w:val=""/>
      <w:lvlJc w:val="left"/>
      <w:pPr>
        <w:ind w:left="4680" w:hanging="360"/>
      </w:pPr>
      <w:rPr>
        <w:rFonts w:ascii="Symbol" w:hAnsi="Symbol" w:hint="default"/>
        <w:color w:val="000000" w:themeColor="text1"/>
      </w:rPr>
    </w:lvl>
    <w:lvl w:ilvl="7">
      <w:start w:val="1"/>
      <w:numFmt w:val="bullet"/>
      <w:lvlText w:val="o"/>
      <w:lvlJc w:val="left"/>
      <w:pPr>
        <w:ind w:left="5400" w:hanging="360"/>
      </w:pPr>
      <w:rPr>
        <w:rFonts w:ascii="Courier New" w:hAnsi="Courier New" w:cs="Courier New" w:hint="default"/>
        <w:color w:val="000000" w:themeColor="text1"/>
      </w:rPr>
    </w:lvl>
    <w:lvl w:ilvl="8">
      <w:start w:val="1"/>
      <w:numFmt w:val="bullet"/>
      <w:lvlText w:val=""/>
      <w:lvlJc w:val="left"/>
      <w:pPr>
        <w:ind w:left="612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379477C"/>
    <w:multiLevelType w:val="hybridMultilevel"/>
    <w:tmpl w:val="847E75D8"/>
    <w:lvl w:ilvl="0" w:tplc="0B5C38E2">
      <w:numFmt w:val="bullet"/>
      <w:lvlText w:val="-"/>
      <w:lvlJc w:val="left"/>
      <w:pPr>
        <w:ind w:left="1080" w:hanging="360"/>
      </w:pPr>
      <w:rPr>
        <w:rFonts w:ascii="Arial" w:eastAsia="Calibri" w:hAnsi="Arial" w:cs="Arial" w:hint="default"/>
        <w:color w:val="auto"/>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9"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10"/>
  </w:num>
  <w:num w:numId="2" w16cid:durableId="2052920507">
    <w:abstractNumId w:val="13"/>
  </w:num>
  <w:num w:numId="3" w16cid:durableId="241717484">
    <w:abstractNumId w:val="5"/>
  </w:num>
  <w:num w:numId="4" w16cid:durableId="268396970">
    <w:abstractNumId w:val="15"/>
  </w:num>
  <w:num w:numId="5" w16cid:durableId="585042194">
    <w:abstractNumId w:val="4"/>
  </w:num>
  <w:num w:numId="6" w16cid:durableId="1319069476">
    <w:abstractNumId w:val="11"/>
  </w:num>
  <w:num w:numId="7" w16cid:durableId="2608434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8"/>
  </w:num>
  <w:num w:numId="9" w16cid:durableId="12221585">
    <w:abstractNumId w:val="12"/>
  </w:num>
  <w:num w:numId="10" w16cid:durableId="880019740">
    <w:abstractNumId w:val="0"/>
  </w:num>
  <w:num w:numId="11" w16cid:durableId="1861501825">
    <w:abstractNumId w:val="17"/>
  </w:num>
  <w:num w:numId="12" w16cid:durableId="333841082">
    <w:abstractNumId w:val="1"/>
  </w:num>
  <w:num w:numId="13" w16cid:durableId="482160580">
    <w:abstractNumId w:val="14"/>
  </w:num>
  <w:num w:numId="14" w16cid:durableId="1465351295">
    <w:abstractNumId w:val="10"/>
  </w:num>
  <w:num w:numId="15" w16cid:durableId="764964446">
    <w:abstractNumId w:val="10"/>
  </w:num>
  <w:num w:numId="16" w16cid:durableId="201359289">
    <w:abstractNumId w:val="10"/>
  </w:num>
  <w:num w:numId="17" w16cid:durableId="2066683130">
    <w:abstractNumId w:val="10"/>
  </w:num>
  <w:num w:numId="18" w16cid:durableId="1105230271">
    <w:abstractNumId w:val="10"/>
  </w:num>
  <w:num w:numId="19" w16cid:durableId="2041860140">
    <w:abstractNumId w:val="10"/>
  </w:num>
  <w:num w:numId="20" w16cid:durableId="493224721">
    <w:abstractNumId w:val="10"/>
  </w:num>
  <w:num w:numId="21" w16cid:durableId="826940835">
    <w:abstractNumId w:val="10"/>
  </w:num>
  <w:num w:numId="22" w16cid:durableId="215776929">
    <w:abstractNumId w:val="6"/>
  </w:num>
  <w:num w:numId="23" w16cid:durableId="1574705713">
    <w:abstractNumId w:val="16"/>
  </w:num>
  <w:num w:numId="24" w16cid:durableId="2143494624">
    <w:abstractNumId w:val="2"/>
  </w:num>
  <w:num w:numId="25" w16cid:durableId="1219972988">
    <w:abstractNumId w:val="9"/>
  </w:num>
  <w:num w:numId="26" w16cid:durableId="1869874244">
    <w:abstractNumId w:val="3"/>
  </w:num>
  <w:num w:numId="27" w16cid:durableId="87565753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17765"/>
    <w:rsid w:val="00024523"/>
    <w:rsid w:val="00027E8F"/>
    <w:rsid w:val="0003479C"/>
    <w:rsid w:val="000400CC"/>
    <w:rsid w:val="00041B0F"/>
    <w:rsid w:val="000440A9"/>
    <w:rsid w:val="0004520A"/>
    <w:rsid w:val="00046CD0"/>
    <w:rsid w:val="00055531"/>
    <w:rsid w:val="00055F51"/>
    <w:rsid w:val="00060AFF"/>
    <w:rsid w:val="000619AA"/>
    <w:rsid w:val="00064829"/>
    <w:rsid w:val="00074C64"/>
    <w:rsid w:val="00077FAA"/>
    <w:rsid w:val="00080504"/>
    <w:rsid w:val="00095648"/>
    <w:rsid w:val="000959CA"/>
    <w:rsid w:val="0009791A"/>
    <w:rsid w:val="000A1B50"/>
    <w:rsid w:val="000A1C6C"/>
    <w:rsid w:val="000A6543"/>
    <w:rsid w:val="000B376E"/>
    <w:rsid w:val="000D231D"/>
    <w:rsid w:val="000D328F"/>
    <w:rsid w:val="000E7032"/>
    <w:rsid w:val="000F342A"/>
    <w:rsid w:val="00102B9F"/>
    <w:rsid w:val="00102D86"/>
    <w:rsid w:val="00103662"/>
    <w:rsid w:val="0010374D"/>
    <w:rsid w:val="00103801"/>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44C1"/>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581C"/>
    <w:rsid w:val="002C64B4"/>
    <w:rsid w:val="002D3620"/>
    <w:rsid w:val="002F15B6"/>
    <w:rsid w:val="002F3078"/>
    <w:rsid w:val="002F313E"/>
    <w:rsid w:val="002F4CDE"/>
    <w:rsid w:val="002F62DE"/>
    <w:rsid w:val="00300C99"/>
    <w:rsid w:val="0030792D"/>
    <w:rsid w:val="00311E6E"/>
    <w:rsid w:val="00323369"/>
    <w:rsid w:val="00327544"/>
    <w:rsid w:val="003303CC"/>
    <w:rsid w:val="00342298"/>
    <w:rsid w:val="00342993"/>
    <w:rsid w:val="00342E55"/>
    <w:rsid w:val="0034380D"/>
    <w:rsid w:val="00350095"/>
    <w:rsid w:val="0035049D"/>
    <w:rsid w:val="00351221"/>
    <w:rsid w:val="00357C6E"/>
    <w:rsid w:val="003614CE"/>
    <w:rsid w:val="00382C7D"/>
    <w:rsid w:val="00390E26"/>
    <w:rsid w:val="00390E79"/>
    <w:rsid w:val="00392C85"/>
    <w:rsid w:val="003A12CE"/>
    <w:rsid w:val="003A52B8"/>
    <w:rsid w:val="003C0D72"/>
    <w:rsid w:val="003C1DAB"/>
    <w:rsid w:val="003D13E6"/>
    <w:rsid w:val="003D32F5"/>
    <w:rsid w:val="003D463D"/>
    <w:rsid w:val="003D58C9"/>
    <w:rsid w:val="003E2C77"/>
    <w:rsid w:val="003F0C03"/>
    <w:rsid w:val="00400D14"/>
    <w:rsid w:val="00401228"/>
    <w:rsid w:val="00402ACE"/>
    <w:rsid w:val="0040457E"/>
    <w:rsid w:val="004048B2"/>
    <w:rsid w:val="00404E2A"/>
    <w:rsid w:val="0041190F"/>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16720"/>
    <w:rsid w:val="00523551"/>
    <w:rsid w:val="00523D35"/>
    <w:rsid w:val="00524C63"/>
    <w:rsid w:val="005262BE"/>
    <w:rsid w:val="005313ED"/>
    <w:rsid w:val="00534B7C"/>
    <w:rsid w:val="005406F6"/>
    <w:rsid w:val="00545A47"/>
    <w:rsid w:val="005469AB"/>
    <w:rsid w:val="005473A6"/>
    <w:rsid w:val="005507C6"/>
    <w:rsid w:val="00552A8F"/>
    <w:rsid w:val="00557DB3"/>
    <w:rsid w:val="00563B5E"/>
    <w:rsid w:val="00580087"/>
    <w:rsid w:val="005830BC"/>
    <w:rsid w:val="005852A2"/>
    <w:rsid w:val="00585D2A"/>
    <w:rsid w:val="00594BFF"/>
    <w:rsid w:val="00597A99"/>
    <w:rsid w:val="005A2BEC"/>
    <w:rsid w:val="005B22C1"/>
    <w:rsid w:val="005B23D8"/>
    <w:rsid w:val="005B326D"/>
    <w:rsid w:val="005B64AF"/>
    <w:rsid w:val="005C309E"/>
    <w:rsid w:val="005D20BB"/>
    <w:rsid w:val="005D2FC1"/>
    <w:rsid w:val="005D4083"/>
    <w:rsid w:val="005E056E"/>
    <w:rsid w:val="005E24E5"/>
    <w:rsid w:val="005F0440"/>
    <w:rsid w:val="006007E7"/>
    <w:rsid w:val="00602054"/>
    <w:rsid w:val="006266E1"/>
    <w:rsid w:val="006310BC"/>
    <w:rsid w:val="0063205C"/>
    <w:rsid w:val="006323F7"/>
    <w:rsid w:val="00632B1C"/>
    <w:rsid w:val="006446A6"/>
    <w:rsid w:val="00646CDC"/>
    <w:rsid w:val="006506AC"/>
    <w:rsid w:val="0066152C"/>
    <w:rsid w:val="006631F4"/>
    <w:rsid w:val="006718D5"/>
    <w:rsid w:val="006754F5"/>
    <w:rsid w:val="00676F34"/>
    <w:rsid w:val="0068348C"/>
    <w:rsid w:val="00684874"/>
    <w:rsid w:val="00686D7E"/>
    <w:rsid w:val="00690FED"/>
    <w:rsid w:val="006927BF"/>
    <w:rsid w:val="006973FF"/>
    <w:rsid w:val="006A0046"/>
    <w:rsid w:val="006B0939"/>
    <w:rsid w:val="006B4668"/>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68A2"/>
    <w:rsid w:val="007278EF"/>
    <w:rsid w:val="00753C98"/>
    <w:rsid w:val="00755B61"/>
    <w:rsid w:val="00775EAC"/>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0E91"/>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6BEA"/>
    <w:rsid w:val="00951A5E"/>
    <w:rsid w:val="00956564"/>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33388"/>
    <w:rsid w:val="00A44CE4"/>
    <w:rsid w:val="00A462BC"/>
    <w:rsid w:val="00A610FA"/>
    <w:rsid w:val="00A62202"/>
    <w:rsid w:val="00A62A88"/>
    <w:rsid w:val="00A81FA6"/>
    <w:rsid w:val="00A86917"/>
    <w:rsid w:val="00A87725"/>
    <w:rsid w:val="00A91A4A"/>
    <w:rsid w:val="00A9460B"/>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5929"/>
    <w:rsid w:val="00B57B3F"/>
    <w:rsid w:val="00B60A3F"/>
    <w:rsid w:val="00B60A7F"/>
    <w:rsid w:val="00B70139"/>
    <w:rsid w:val="00B74351"/>
    <w:rsid w:val="00B74EA9"/>
    <w:rsid w:val="00B81C03"/>
    <w:rsid w:val="00B83D67"/>
    <w:rsid w:val="00B93CEB"/>
    <w:rsid w:val="00B979FE"/>
    <w:rsid w:val="00BB3EFF"/>
    <w:rsid w:val="00BB4D3F"/>
    <w:rsid w:val="00BB50FE"/>
    <w:rsid w:val="00BB5F02"/>
    <w:rsid w:val="00BB7806"/>
    <w:rsid w:val="00BC0B60"/>
    <w:rsid w:val="00BC5669"/>
    <w:rsid w:val="00BC5DDF"/>
    <w:rsid w:val="00BC60A0"/>
    <w:rsid w:val="00BD599A"/>
    <w:rsid w:val="00BD6C7B"/>
    <w:rsid w:val="00BE07A2"/>
    <w:rsid w:val="00BE3006"/>
    <w:rsid w:val="00BE54AA"/>
    <w:rsid w:val="00BF4496"/>
    <w:rsid w:val="00C01624"/>
    <w:rsid w:val="00C06381"/>
    <w:rsid w:val="00C064A6"/>
    <w:rsid w:val="00C14452"/>
    <w:rsid w:val="00C22512"/>
    <w:rsid w:val="00C22EB7"/>
    <w:rsid w:val="00C237E6"/>
    <w:rsid w:val="00C47EEA"/>
    <w:rsid w:val="00C523E1"/>
    <w:rsid w:val="00C60819"/>
    <w:rsid w:val="00C61741"/>
    <w:rsid w:val="00C62F82"/>
    <w:rsid w:val="00C63149"/>
    <w:rsid w:val="00C64EFC"/>
    <w:rsid w:val="00C66011"/>
    <w:rsid w:val="00C677F1"/>
    <w:rsid w:val="00C712BE"/>
    <w:rsid w:val="00C7432F"/>
    <w:rsid w:val="00C74989"/>
    <w:rsid w:val="00C87E66"/>
    <w:rsid w:val="00C955E2"/>
    <w:rsid w:val="00CA18AE"/>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1FF7"/>
    <w:rsid w:val="00D13041"/>
    <w:rsid w:val="00D1548D"/>
    <w:rsid w:val="00D250F2"/>
    <w:rsid w:val="00D251B5"/>
    <w:rsid w:val="00D264D1"/>
    <w:rsid w:val="00D27073"/>
    <w:rsid w:val="00D313A7"/>
    <w:rsid w:val="00D32171"/>
    <w:rsid w:val="00D4044E"/>
    <w:rsid w:val="00D423AB"/>
    <w:rsid w:val="00D60D97"/>
    <w:rsid w:val="00D61098"/>
    <w:rsid w:val="00D61BC7"/>
    <w:rsid w:val="00D62FAC"/>
    <w:rsid w:val="00D66EDC"/>
    <w:rsid w:val="00D7302E"/>
    <w:rsid w:val="00D771E1"/>
    <w:rsid w:val="00D80832"/>
    <w:rsid w:val="00D80E6A"/>
    <w:rsid w:val="00D86B7A"/>
    <w:rsid w:val="00D90047"/>
    <w:rsid w:val="00D9168D"/>
    <w:rsid w:val="00D92AD5"/>
    <w:rsid w:val="00DA60A0"/>
    <w:rsid w:val="00DB1797"/>
    <w:rsid w:val="00DB1E55"/>
    <w:rsid w:val="00DB6945"/>
    <w:rsid w:val="00DC1B48"/>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27A17"/>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40345"/>
    <w:rsid w:val="00F4039A"/>
    <w:rsid w:val="00F42A9B"/>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FB1A78BC-459F-4897-930D-09656C3DE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D3217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character" w:customStyle="1" w:styleId="Kop3Char">
    <w:name w:val="Kop 3 Char"/>
    <w:basedOn w:val="Standaardalinea-lettertype"/>
    <w:link w:val="Kop3"/>
    <w:rsid w:val="00D32171"/>
    <w:rPr>
      <w:rFonts w:asciiTheme="majorHAnsi" w:eastAsiaTheme="majorEastAsia" w:hAnsiTheme="majorHAnsi" w:cstheme="majorBidi"/>
      <w:color w:val="243F60" w:themeColor="accent1" w:themeShade="7F"/>
      <w:sz w:val="24"/>
      <w:szCs w:val="24"/>
      <w:lang w:eastAsia="en-US"/>
    </w:rPr>
  </w:style>
  <w:style w:type="character" w:styleId="Onopgelostemelding">
    <w:name w:val="Unresolved Mention"/>
    <w:basedOn w:val="Standaardalinea-lettertype"/>
    <w:uiPriority w:val="99"/>
    <w:semiHidden/>
    <w:unhideWhenUsed/>
    <w:rsid w:val="00B60A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3C069E9764474E26AAD7DB43C6DB2800"/>
        <w:category>
          <w:name w:val="Algemeen"/>
          <w:gallery w:val="placeholder"/>
        </w:category>
        <w:types>
          <w:type w:val="bbPlcHdr"/>
        </w:types>
        <w:behaviors>
          <w:behavior w:val="content"/>
        </w:behaviors>
        <w:guid w:val="{D7FFF2C8-0900-4CE2-8720-0E60D28445B5}"/>
      </w:docPartPr>
      <w:docPartBody>
        <w:p w:rsidR="00707018" w:rsidRDefault="00707018" w:rsidP="00707018">
          <w:pPr>
            <w:pStyle w:val="3C069E9764474E26AAD7DB43C6DB2800"/>
          </w:pPr>
          <w:r w:rsidRPr="00F74654">
            <w:rPr>
              <w:rStyle w:val="Tekstvantijdelijkeaanduiding"/>
            </w:rPr>
            <w:t>Klik of tik om een datum in te voeren.</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17765"/>
    <w:rsid w:val="000400CC"/>
    <w:rsid w:val="000B718D"/>
    <w:rsid w:val="000E1843"/>
    <w:rsid w:val="0013244D"/>
    <w:rsid w:val="00181508"/>
    <w:rsid w:val="00221D12"/>
    <w:rsid w:val="002C4268"/>
    <w:rsid w:val="002C581C"/>
    <w:rsid w:val="00311B3A"/>
    <w:rsid w:val="00342298"/>
    <w:rsid w:val="0043376A"/>
    <w:rsid w:val="004A22AD"/>
    <w:rsid w:val="00534B7C"/>
    <w:rsid w:val="005A3EFC"/>
    <w:rsid w:val="005B23D8"/>
    <w:rsid w:val="005D2FC1"/>
    <w:rsid w:val="00707018"/>
    <w:rsid w:val="00782228"/>
    <w:rsid w:val="007D187A"/>
    <w:rsid w:val="008004F6"/>
    <w:rsid w:val="0086405C"/>
    <w:rsid w:val="00956564"/>
    <w:rsid w:val="00C0557E"/>
    <w:rsid w:val="00C523E1"/>
    <w:rsid w:val="00DA60A0"/>
    <w:rsid w:val="00F337AD"/>
    <w:rsid w:val="00F8291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13244D"/>
    <w:rPr>
      <w:color w:val="808080"/>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89A0E3EB52A545C298ADAE514ADE5D2E">
    <w:name w:val="89A0E3EB52A545C298ADAE514ADE5D2E"/>
    <w:rsid w:val="0013244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9</Pages>
  <Words>2852</Words>
  <Characters>15692</Characters>
  <Application>Microsoft Office Word</Application>
  <DocSecurity>0</DocSecurity>
  <Lines>130</Lines>
  <Paragraphs>37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Vercruysse</dc:creator>
  <cp:keywords/>
  <dc:description/>
  <cp:lastModifiedBy>Peel Annelies</cp:lastModifiedBy>
  <cp:revision>11</cp:revision>
  <cp:lastPrinted>2018-10-25T07:27:00Z</cp:lastPrinted>
  <dcterms:created xsi:type="dcterms:W3CDTF">2019-03-05T10:01:00Z</dcterms:created>
  <dcterms:modified xsi:type="dcterms:W3CDTF">2026-05-28T12:41:00Z</dcterms:modified>
</cp:coreProperties>
</file>