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3AB1F" w14:textId="4190117E" w:rsidR="002B69A3" w:rsidRPr="007F1916" w:rsidRDefault="00915603" w:rsidP="002F6086">
      <w:pPr>
        <w:rPr>
          <w:noProof/>
          <w:color w:val="5B9BD5" w:themeColor="accent1"/>
          <w:lang w:eastAsia="nl-BE"/>
        </w:rPr>
      </w:pPr>
      <w:r w:rsidRPr="007F1916">
        <w:rPr>
          <w:noProof/>
        </w:rPr>
        <w:drawing>
          <wp:inline distT="0" distB="0" distL="0" distR="0" wp14:anchorId="11C34F8A" wp14:editId="507DB596">
            <wp:extent cx="933450" cy="1590675"/>
            <wp:effectExtent l="0" t="0" r="0" b="0"/>
            <wp:docPr id="1" name="Afbeelding 1" descr="Afbeelding met schermopname, Lettertype, tekst,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schermopname, Lettertype, tekst, Graphics&#10;&#10;Door AI gegenereerde inhoud is mogelijk onjuis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1590675"/>
                    </a:xfrm>
                    <a:prstGeom prst="rect">
                      <a:avLst/>
                    </a:prstGeom>
                    <a:noFill/>
                    <a:ln>
                      <a:noFill/>
                    </a:ln>
                  </pic:spPr>
                </pic:pic>
              </a:graphicData>
            </a:graphic>
          </wp:inline>
        </w:drawing>
      </w:r>
    </w:p>
    <w:p w14:paraId="79AC33E0" w14:textId="77777777" w:rsidR="002B69A3" w:rsidRPr="007F1916" w:rsidRDefault="002B69A3" w:rsidP="002F6086">
      <w:pPr>
        <w:rPr>
          <w:noProof/>
          <w:color w:val="5B9BD5" w:themeColor="accent1"/>
          <w:lang w:eastAsia="nl-BE"/>
        </w:rPr>
      </w:pPr>
    </w:p>
    <w:p w14:paraId="2DB63713" w14:textId="0E0890EB" w:rsidR="002F4CAA" w:rsidRPr="007F1916" w:rsidRDefault="002F4CAA" w:rsidP="007F1916">
      <w:pPr>
        <w:pStyle w:val="Kop1"/>
        <w:rPr>
          <w:noProof/>
          <w:lang w:eastAsia="nl-BE"/>
        </w:rPr>
      </w:pPr>
      <w:bookmarkStart w:id="0" w:name="_Toc226639048"/>
      <w:r w:rsidRPr="007F1916">
        <w:rPr>
          <w:noProof/>
          <w:lang w:eastAsia="nl-BE"/>
        </w:rPr>
        <w:t>Welkom bij lokaal bestuur Edegem</w:t>
      </w:r>
      <w:bookmarkEnd w:id="0"/>
    </w:p>
    <w:p w14:paraId="7D58C285" w14:textId="4D22CE48" w:rsidR="002F4CAA" w:rsidRPr="007F1916" w:rsidRDefault="002F4CAA" w:rsidP="00371E37">
      <w:pPr>
        <w:pStyle w:val="Kop2"/>
        <w:rPr>
          <w:rFonts w:ascii="Halcyon" w:hAnsi="Halcyon"/>
          <w:noProof/>
          <w:sz w:val="22"/>
          <w:szCs w:val="22"/>
          <w:lang w:eastAsia="nl-BE"/>
        </w:rPr>
      </w:pPr>
    </w:p>
    <w:sdt>
      <w:sdtPr>
        <w:rPr>
          <w:rFonts w:ascii="Halcyon" w:eastAsiaTheme="minorHAnsi" w:hAnsi="Halcyon" w:cstheme="minorBidi"/>
          <w:color w:val="auto"/>
          <w:kern w:val="2"/>
          <w:sz w:val="22"/>
          <w:szCs w:val="22"/>
          <w:lang w:val="nl-NL" w:eastAsia="en-US"/>
          <w14:ligatures w14:val="standardContextual"/>
        </w:rPr>
        <w:id w:val="-1785571963"/>
        <w:docPartObj>
          <w:docPartGallery w:val="Table of Contents"/>
          <w:docPartUnique/>
        </w:docPartObj>
      </w:sdtPr>
      <w:sdtEndPr>
        <w:rPr>
          <w:b/>
          <w:bCs/>
        </w:rPr>
      </w:sdtEndPr>
      <w:sdtContent>
        <w:p w14:paraId="0272100B" w14:textId="712F9DE6" w:rsidR="004B1DDC" w:rsidRPr="007F1916" w:rsidRDefault="004B1DDC">
          <w:pPr>
            <w:pStyle w:val="Kopvaninhoudsopgave"/>
            <w:rPr>
              <w:rFonts w:ascii="Halcyon" w:hAnsi="Halcyon"/>
              <w:sz w:val="22"/>
              <w:szCs w:val="22"/>
            </w:rPr>
          </w:pPr>
          <w:r w:rsidRPr="007F1916">
            <w:rPr>
              <w:rFonts w:ascii="Halcyon" w:hAnsi="Halcyon"/>
              <w:sz w:val="22"/>
              <w:szCs w:val="22"/>
              <w:lang w:val="nl-NL"/>
            </w:rPr>
            <w:t>Inhoud</w:t>
          </w:r>
        </w:p>
        <w:p w14:paraId="66A761D1" w14:textId="2BAADA95" w:rsidR="001F40EA" w:rsidRDefault="004B1DDC">
          <w:pPr>
            <w:pStyle w:val="Inhopg1"/>
            <w:tabs>
              <w:tab w:val="right" w:leader="dot" w:pos="9062"/>
            </w:tabs>
            <w:rPr>
              <w:rFonts w:asciiTheme="minorHAnsi" w:eastAsiaTheme="minorEastAsia" w:hAnsiTheme="minorHAnsi"/>
              <w:noProof/>
              <w:sz w:val="24"/>
              <w:szCs w:val="24"/>
              <w:lang w:eastAsia="nl-BE"/>
            </w:rPr>
          </w:pPr>
          <w:r w:rsidRPr="007F1916">
            <w:fldChar w:fldCharType="begin"/>
          </w:r>
          <w:r w:rsidRPr="007F1916">
            <w:instrText xml:space="preserve"> TOC \o "1-3" \h \z \u </w:instrText>
          </w:r>
          <w:r w:rsidRPr="007F1916">
            <w:fldChar w:fldCharType="separate"/>
          </w:r>
          <w:hyperlink w:anchor="_Toc226639048" w:history="1">
            <w:r w:rsidR="001F40EA" w:rsidRPr="00DB277E">
              <w:rPr>
                <w:rStyle w:val="Hyperlink"/>
                <w:noProof/>
                <w:lang w:eastAsia="nl-BE"/>
              </w:rPr>
              <w:t>Welkom bij lokaal bestuur Edegem</w:t>
            </w:r>
            <w:r w:rsidR="001F40EA">
              <w:rPr>
                <w:noProof/>
                <w:webHidden/>
              </w:rPr>
              <w:tab/>
            </w:r>
            <w:r w:rsidR="001F40EA">
              <w:rPr>
                <w:noProof/>
                <w:webHidden/>
              </w:rPr>
              <w:fldChar w:fldCharType="begin"/>
            </w:r>
            <w:r w:rsidR="001F40EA">
              <w:rPr>
                <w:noProof/>
                <w:webHidden/>
              </w:rPr>
              <w:instrText xml:space="preserve"> PAGEREF _Toc226639048 \h </w:instrText>
            </w:r>
            <w:r w:rsidR="001F40EA">
              <w:rPr>
                <w:noProof/>
                <w:webHidden/>
              </w:rPr>
            </w:r>
            <w:r w:rsidR="001F40EA">
              <w:rPr>
                <w:noProof/>
                <w:webHidden/>
              </w:rPr>
              <w:fldChar w:fldCharType="separate"/>
            </w:r>
            <w:r w:rsidR="001F40EA">
              <w:rPr>
                <w:noProof/>
                <w:webHidden/>
              </w:rPr>
              <w:t>1</w:t>
            </w:r>
            <w:r w:rsidR="001F40EA">
              <w:rPr>
                <w:noProof/>
                <w:webHidden/>
              </w:rPr>
              <w:fldChar w:fldCharType="end"/>
            </w:r>
          </w:hyperlink>
        </w:p>
        <w:p w14:paraId="3E607CB2" w14:textId="41E99CD3" w:rsidR="001F40EA" w:rsidRDefault="001F40EA">
          <w:pPr>
            <w:pStyle w:val="Inhopg2"/>
            <w:tabs>
              <w:tab w:val="left" w:pos="720"/>
              <w:tab w:val="right" w:leader="dot" w:pos="9062"/>
            </w:tabs>
            <w:rPr>
              <w:rFonts w:asciiTheme="minorHAnsi" w:eastAsiaTheme="minorEastAsia" w:hAnsiTheme="minorHAnsi"/>
              <w:noProof/>
              <w:sz w:val="24"/>
              <w:szCs w:val="24"/>
              <w:lang w:eastAsia="nl-BE"/>
            </w:rPr>
          </w:pPr>
          <w:hyperlink w:anchor="_Toc226639049" w:history="1">
            <w:r w:rsidRPr="00DB277E">
              <w:rPr>
                <w:rStyle w:val="Hyperlink"/>
                <w:noProof/>
                <w:lang w:eastAsia="nl-BE"/>
              </w:rPr>
              <w:t>1)</w:t>
            </w:r>
            <w:r>
              <w:rPr>
                <w:rFonts w:asciiTheme="minorHAnsi" w:eastAsiaTheme="minorEastAsia" w:hAnsiTheme="minorHAnsi"/>
                <w:noProof/>
                <w:sz w:val="24"/>
                <w:szCs w:val="24"/>
                <w:lang w:eastAsia="nl-BE"/>
              </w:rPr>
              <w:tab/>
            </w:r>
            <w:r w:rsidRPr="00DB277E">
              <w:rPr>
                <w:rStyle w:val="Hyperlink"/>
                <w:noProof/>
                <w:lang w:eastAsia="nl-BE"/>
              </w:rPr>
              <w:t>Over de selectieprocedure</w:t>
            </w:r>
            <w:r>
              <w:rPr>
                <w:noProof/>
                <w:webHidden/>
              </w:rPr>
              <w:tab/>
            </w:r>
            <w:r>
              <w:rPr>
                <w:noProof/>
                <w:webHidden/>
              </w:rPr>
              <w:fldChar w:fldCharType="begin"/>
            </w:r>
            <w:r>
              <w:rPr>
                <w:noProof/>
                <w:webHidden/>
              </w:rPr>
              <w:instrText xml:space="preserve"> PAGEREF _Toc226639049 \h </w:instrText>
            </w:r>
            <w:r>
              <w:rPr>
                <w:noProof/>
                <w:webHidden/>
              </w:rPr>
            </w:r>
            <w:r>
              <w:rPr>
                <w:noProof/>
                <w:webHidden/>
              </w:rPr>
              <w:fldChar w:fldCharType="separate"/>
            </w:r>
            <w:r>
              <w:rPr>
                <w:noProof/>
                <w:webHidden/>
              </w:rPr>
              <w:t>1</w:t>
            </w:r>
            <w:r>
              <w:rPr>
                <w:noProof/>
                <w:webHidden/>
              </w:rPr>
              <w:fldChar w:fldCharType="end"/>
            </w:r>
          </w:hyperlink>
        </w:p>
        <w:p w14:paraId="169C967A" w14:textId="32D98E7D" w:rsidR="001F40EA" w:rsidRDefault="001F40EA">
          <w:pPr>
            <w:pStyle w:val="Inhopg2"/>
            <w:tabs>
              <w:tab w:val="left" w:pos="720"/>
              <w:tab w:val="right" w:leader="dot" w:pos="9062"/>
            </w:tabs>
            <w:rPr>
              <w:rFonts w:asciiTheme="minorHAnsi" w:eastAsiaTheme="minorEastAsia" w:hAnsiTheme="minorHAnsi"/>
              <w:noProof/>
              <w:sz w:val="24"/>
              <w:szCs w:val="24"/>
              <w:lang w:eastAsia="nl-BE"/>
            </w:rPr>
          </w:pPr>
          <w:hyperlink w:anchor="_Toc226639050" w:history="1">
            <w:r w:rsidRPr="00DB277E">
              <w:rPr>
                <w:rStyle w:val="Hyperlink"/>
                <w:noProof/>
                <w:lang w:eastAsia="nl-BE"/>
              </w:rPr>
              <w:t>2)</w:t>
            </w:r>
            <w:r>
              <w:rPr>
                <w:rFonts w:asciiTheme="minorHAnsi" w:eastAsiaTheme="minorEastAsia" w:hAnsiTheme="minorHAnsi"/>
                <w:noProof/>
                <w:sz w:val="24"/>
                <w:szCs w:val="24"/>
                <w:lang w:eastAsia="nl-BE"/>
              </w:rPr>
              <w:tab/>
            </w:r>
            <w:r w:rsidRPr="00DB277E">
              <w:rPr>
                <w:rStyle w:val="Hyperlink"/>
                <w:noProof/>
                <w:lang w:eastAsia="nl-BE"/>
              </w:rPr>
              <w:t>De inhoud van de functie</w:t>
            </w:r>
            <w:r>
              <w:rPr>
                <w:noProof/>
                <w:webHidden/>
              </w:rPr>
              <w:tab/>
            </w:r>
            <w:r>
              <w:rPr>
                <w:noProof/>
                <w:webHidden/>
              </w:rPr>
              <w:fldChar w:fldCharType="begin"/>
            </w:r>
            <w:r>
              <w:rPr>
                <w:noProof/>
                <w:webHidden/>
              </w:rPr>
              <w:instrText xml:space="preserve"> PAGEREF _Toc226639050 \h </w:instrText>
            </w:r>
            <w:r>
              <w:rPr>
                <w:noProof/>
                <w:webHidden/>
              </w:rPr>
            </w:r>
            <w:r>
              <w:rPr>
                <w:noProof/>
                <w:webHidden/>
              </w:rPr>
              <w:fldChar w:fldCharType="separate"/>
            </w:r>
            <w:r>
              <w:rPr>
                <w:noProof/>
                <w:webHidden/>
              </w:rPr>
              <w:t>2</w:t>
            </w:r>
            <w:r>
              <w:rPr>
                <w:noProof/>
                <w:webHidden/>
              </w:rPr>
              <w:fldChar w:fldCharType="end"/>
            </w:r>
          </w:hyperlink>
        </w:p>
        <w:p w14:paraId="104589AF" w14:textId="1E0CD933" w:rsidR="001F40EA" w:rsidRDefault="001F40EA">
          <w:pPr>
            <w:pStyle w:val="Inhopg2"/>
            <w:tabs>
              <w:tab w:val="left" w:pos="720"/>
              <w:tab w:val="right" w:leader="dot" w:pos="9062"/>
            </w:tabs>
            <w:rPr>
              <w:rFonts w:asciiTheme="minorHAnsi" w:eastAsiaTheme="minorEastAsia" w:hAnsiTheme="minorHAnsi"/>
              <w:noProof/>
              <w:sz w:val="24"/>
              <w:szCs w:val="24"/>
              <w:lang w:eastAsia="nl-BE"/>
            </w:rPr>
          </w:pPr>
          <w:hyperlink w:anchor="_Toc226639051" w:history="1">
            <w:r w:rsidRPr="00DB277E">
              <w:rPr>
                <w:rStyle w:val="Hyperlink"/>
                <w:noProof/>
              </w:rPr>
              <w:t>3)</w:t>
            </w:r>
            <w:r>
              <w:rPr>
                <w:rFonts w:asciiTheme="minorHAnsi" w:eastAsiaTheme="minorEastAsia" w:hAnsiTheme="minorHAnsi"/>
                <w:noProof/>
                <w:sz w:val="24"/>
                <w:szCs w:val="24"/>
                <w:lang w:eastAsia="nl-BE"/>
              </w:rPr>
              <w:tab/>
            </w:r>
            <w:r w:rsidRPr="00DB277E">
              <w:rPr>
                <w:rStyle w:val="Hyperlink"/>
                <w:noProof/>
              </w:rPr>
              <w:t>Organisatiestructuur, en samenstelling team  beleid  van lokaal bestuur Edegem</w:t>
            </w:r>
            <w:r>
              <w:rPr>
                <w:noProof/>
                <w:webHidden/>
              </w:rPr>
              <w:tab/>
            </w:r>
            <w:r>
              <w:rPr>
                <w:noProof/>
                <w:webHidden/>
              </w:rPr>
              <w:fldChar w:fldCharType="begin"/>
            </w:r>
            <w:r>
              <w:rPr>
                <w:noProof/>
                <w:webHidden/>
              </w:rPr>
              <w:instrText xml:space="preserve"> PAGEREF _Toc226639051 \h </w:instrText>
            </w:r>
            <w:r>
              <w:rPr>
                <w:noProof/>
                <w:webHidden/>
              </w:rPr>
            </w:r>
            <w:r>
              <w:rPr>
                <w:noProof/>
                <w:webHidden/>
              </w:rPr>
              <w:fldChar w:fldCharType="separate"/>
            </w:r>
            <w:r>
              <w:rPr>
                <w:noProof/>
                <w:webHidden/>
              </w:rPr>
              <w:t>5</w:t>
            </w:r>
            <w:r>
              <w:rPr>
                <w:noProof/>
                <w:webHidden/>
              </w:rPr>
              <w:fldChar w:fldCharType="end"/>
            </w:r>
          </w:hyperlink>
        </w:p>
        <w:p w14:paraId="56BFBD5D" w14:textId="7150B698" w:rsidR="001F40EA" w:rsidRDefault="001F40EA">
          <w:pPr>
            <w:pStyle w:val="Inhopg2"/>
            <w:tabs>
              <w:tab w:val="left" w:pos="720"/>
              <w:tab w:val="right" w:leader="dot" w:pos="9062"/>
            </w:tabs>
            <w:rPr>
              <w:rFonts w:asciiTheme="minorHAnsi" w:eastAsiaTheme="minorEastAsia" w:hAnsiTheme="minorHAnsi"/>
              <w:noProof/>
              <w:sz w:val="24"/>
              <w:szCs w:val="24"/>
              <w:lang w:eastAsia="nl-BE"/>
            </w:rPr>
          </w:pPr>
          <w:hyperlink w:anchor="_Toc226639052" w:history="1">
            <w:r w:rsidRPr="00DB277E">
              <w:rPr>
                <w:rStyle w:val="Hyperlink"/>
                <w:noProof/>
              </w:rPr>
              <w:t>4)</w:t>
            </w:r>
            <w:r>
              <w:rPr>
                <w:rFonts w:asciiTheme="minorHAnsi" w:eastAsiaTheme="minorEastAsia" w:hAnsiTheme="minorHAnsi"/>
                <w:noProof/>
                <w:sz w:val="24"/>
                <w:szCs w:val="24"/>
                <w:lang w:eastAsia="nl-BE"/>
              </w:rPr>
              <w:tab/>
            </w:r>
            <w:r w:rsidRPr="00DB277E">
              <w:rPr>
                <w:rStyle w:val="Hyperlink"/>
                <w:noProof/>
              </w:rPr>
              <w:t>Toelichting bij de functie</w:t>
            </w:r>
            <w:r>
              <w:rPr>
                <w:noProof/>
                <w:webHidden/>
              </w:rPr>
              <w:tab/>
            </w:r>
            <w:r>
              <w:rPr>
                <w:noProof/>
                <w:webHidden/>
              </w:rPr>
              <w:fldChar w:fldCharType="begin"/>
            </w:r>
            <w:r>
              <w:rPr>
                <w:noProof/>
                <w:webHidden/>
              </w:rPr>
              <w:instrText xml:space="preserve"> PAGEREF _Toc226639052 \h </w:instrText>
            </w:r>
            <w:r>
              <w:rPr>
                <w:noProof/>
                <w:webHidden/>
              </w:rPr>
            </w:r>
            <w:r>
              <w:rPr>
                <w:noProof/>
                <w:webHidden/>
              </w:rPr>
              <w:fldChar w:fldCharType="separate"/>
            </w:r>
            <w:r>
              <w:rPr>
                <w:noProof/>
                <w:webHidden/>
              </w:rPr>
              <w:t>6</w:t>
            </w:r>
            <w:r>
              <w:rPr>
                <w:noProof/>
                <w:webHidden/>
              </w:rPr>
              <w:fldChar w:fldCharType="end"/>
            </w:r>
          </w:hyperlink>
        </w:p>
        <w:p w14:paraId="14D07ADF" w14:textId="1D244BD9" w:rsidR="001F40EA" w:rsidRDefault="001F40EA">
          <w:pPr>
            <w:pStyle w:val="Inhopg2"/>
            <w:tabs>
              <w:tab w:val="left" w:pos="720"/>
              <w:tab w:val="right" w:leader="dot" w:pos="9062"/>
            </w:tabs>
            <w:rPr>
              <w:rFonts w:asciiTheme="minorHAnsi" w:eastAsiaTheme="minorEastAsia" w:hAnsiTheme="minorHAnsi"/>
              <w:noProof/>
              <w:sz w:val="24"/>
              <w:szCs w:val="24"/>
              <w:lang w:eastAsia="nl-BE"/>
            </w:rPr>
          </w:pPr>
          <w:hyperlink w:anchor="_Toc226639053" w:history="1">
            <w:r w:rsidRPr="00DB277E">
              <w:rPr>
                <w:rStyle w:val="Hyperlink"/>
                <w:noProof/>
              </w:rPr>
              <w:t>5)</w:t>
            </w:r>
            <w:r>
              <w:rPr>
                <w:rFonts w:asciiTheme="minorHAnsi" w:eastAsiaTheme="minorEastAsia" w:hAnsiTheme="minorHAnsi"/>
                <w:noProof/>
                <w:sz w:val="24"/>
                <w:szCs w:val="24"/>
                <w:lang w:eastAsia="nl-BE"/>
              </w:rPr>
              <w:tab/>
            </w:r>
            <w:r w:rsidRPr="00DB277E">
              <w:rPr>
                <w:rStyle w:val="Hyperlink"/>
                <w:noProof/>
              </w:rPr>
              <w:t>Het loon en andere voordelen</w:t>
            </w:r>
            <w:r>
              <w:rPr>
                <w:noProof/>
                <w:webHidden/>
              </w:rPr>
              <w:tab/>
            </w:r>
            <w:r>
              <w:rPr>
                <w:noProof/>
                <w:webHidden/>
              </w:rPr>
              <w:fldChar w:fldCharType="begin"/>
            </w:r>
            <w:r>
              <w:rPr>
                <w:noProof/>
                <w:webHidden/>
              </w:rPr>
              <w:instrText xml:space="preserve"> PAGEREF _Toc226639053 \h </w:instrText>
            </w:r>
            <w:r>
              <w:rPr>
                <w:noProof/>
                <w:webHidden/>
              </w:rPr>
            </w:r>
            <w:r>
              <w:rPr>
                <w:noProof/>
                <w:webHidden/>
              </w:rPr>
              <w:fldChar w:fldCharType="separate"/>
            </w:r>
            <w:r>
              <w:rPr>
                <w:noProof/>
                <w:webHidden/>
              </w:rPr>
              <w:t>6</w:t>
            </w:r>
            <w:r>
              <w:rPr>
                <w:noProof/>
                <w:webHidden/>
              </w:rPr>
              <w:fldChar w:fldCharType="end"/>
            </w:r>
          </w:hyperlink>
        </w:p>
        <w:p w14:paraId="6CDE3529" w14:textId="1D066793" w:rsidR="004B1DDC" w:rsidRPr="007F1916" w:rsidRDefault="004B1DDC">
          <w:r w:rsidRPr="007F1916">
            <w:rPr>
              <w:b/>
              <w:bCs/>
              <w:lang w:val="nl-NL"/>
            </w:rPr>
            <w:fldChar w:fldCharType="end"/>
          </w:r>
        </w:p>
      </w:sdtContent>
    </w:sdt>
    <w:p w14:paraId="664E0502" w14:textId="4E2F04E4" w:rsidR="002F6086" w:rsidRPr="007F1916" w:rsidRDefault="00371E37" w:rsidP="00CC2D4F">
      <w:pPr>
        <w:pStyle w:val="Kop2"/>
        <w:numPr>
          <w:ilvl w:val="0"/>
          <w:numId w:val="5"/>
        </w:numPr>
        <w:rPr>
          <w:rFonts w:ascii="Halcyon" w:hAnsi="Halcyon"/>
          <w:sz w:val="22"/>
          <w:szCs w:val="22"/>
          <w:lang w:eastAsia="nl-BE"/>
        </w:rPr>
      </w:pPr>
      <w:bookmarkStart w:id="1" w:name="_Toc226639049"/>
      <w:r w:rsidRPr="007F1916">
        <w:rPr>
          <w:rFonts w:ascii="Halcyon" w:hAnsi="Halcyon"/>
          <w:sz w:val="22"/>
          <w:szCs w:val="22"/>
          <w:lang w:eastAsia="nl-BE"/>
        </w:rPr>
        <w:t>Over de selectieprocedure</w:t>
      </w:r>
      <w:bookmarkEnd w:id="1"/>
    </w:p>
    <w:p w14:paraId="0A7A6C41" w14:textId="77777777" w:rsidR="00077D46" w:rsidRPr="007F1916" w:rsidRDefault="00077D46" w:rsidP="00077D46">
      <w:pPr>
        <w:rPr>
          <w:lang w:eastAsia="nl-BE"/>
        </w:rPr>
      </w:pPr>
    </w:p>
    <w:p w14:paraId="04FB8611" w14:textId="1B1BAE44" w:rsidR="00371E37" w:rsidRPr="007F1916" w:rsidRDefault="00371E37" w:rsidP="00147663">
      <w:r w:rsidRPr="007F1916">
        <w:t>Je kan tot en met</w:t>
      </w:r>
      <w:r w:rsidR="008039A9" w:rsidRPr="007F1916">
        <w:t xml:space="preserve"> </w:t>
      </w:r>
      <w:r w:rsidR="00AB5AF1">
        <w:t xml:space="preserve"> </w:t>
      </w:r>
      <w:r w:rsidR="00B8483F">
        <w:t>16 juni 2026</w:t>
      </w:r>
      <w:r w:rsidR="00AB5AF1">
        <w:t xml:space="preserve"> </w:t>
      </w:r>
      <w:r w:rsidRPr="007F1916">
        <w:t xml:space="preserve">solliciteren voor deze vacature. De functie van </w:t>
      </w:r>
      <w:r w:rsidR="00BF0012" w:rsidRPr="007F1916">
        <w:t xml:space="preserve">intergemeentelijke expert bestuurlijke handhaving </w:t>
      </w:r>
      <w:r w:rsidRPr="007F1916">
        <w:t xml:space="preserve">is ingeschaald en wordt betaald op bachelor-niveau (basis B1- B3). Onder </w:t>
      </w:r>
      <w:r w:rsidR="00915603" w:rsidRPr="007F1916">
        <w:t>punt 5</w:t>
      </w:r>
      <w:r w:rsidRPr="007F1916">
        <w:t xml:space="preserve"> vind je enkele bruto/netto simulaties.</w:t>
      </w:r>
      <w:r w:rsidR="002F6086" w:rsidRPr="007F1916">
        <w:t xml:space="preserve"> </w:t>
      </w:r>
    </w:p>
    <w:p w14:paraId="0B68AB78" w14:textId="6FF60ECF" w:rsidR="0045468C" w:rsidRPr="007F1916" w:rsidRDefault="00371E37" w:rsidP="002E24BD">
      <w:pPr>
        <w:suppressAutoHyphens/>
        <w:spacing w:after="0" w:line="276" w:lineRule="auto"/>
      </w:pPr>
      <w:r w:rsidRPr="007F1916">
        <w:t>Je bent in het bezit zijn van een bachelorsdiploma</w:t>
      </w:r>
      <w:r w:rsidR="0045468C" w:rsidRPr="007F1916">
        <w:t xml:space="preserve"> in een boekhoudkundige, economische of juridische richting</w:t>
      </w:r>
      <w:r w:rsidRPr="007F1916">
        <w:t xml:space="preserve">, of een diploma dat </w:t>
      </w:r>
      <w:r w:rsidR="00CD304C" w:rsidRPr="007F1916">
        <w:t>hiermee gelijkgesteld</w:t>
      </w:r>
      <w:r w:rsidRPr="007F1916">
        <w:t xml:space="preserve"> werd</w:t>
      </w:r>
      <w:r w:rsidR="008039A9" w:rsidRPr="007F1916">
        <w:t>.</w:t>
      </w:r>
      <w:r w:rsidR="008D483B" w:rsidRPr="007F1916">
        <w:t xml:space="preserve"> </w:t>
      </w:r>
    </w:p>
    <w:p w14:paraId="037C25E5" w14:textId="77777777" w:rsidR="002E24BD" w:rsidRPr="007F1916" w:rsidRDefault="002E24BD" w:rsidP="002E24BD">
      <w:pPr>
        <w:suppressAutoHyphens/>
        <w:spacing w:after="0" w:line="276" w:lineRule="auto"/>
      </w:pPr>
    </w:p>
    <w:p w14:paraId="078A6F28" w14:textId="3E453579" w:rsidR="00C21AEB" w:rsidRPr="007F1916" w:rsidRDefault="00371E37" w:rsidP="00147663">
      <w:r w:rsidRPr="007F1916">
        <w:t>De selectieprocedure bestaat uit</w:t>
      </w:r>
      <w:r w:rsidR="0045468C" w:rsidRPr="007F1916">
        <w:t xml:space="preserve"> een schriftelijke opdracht</w:t>
      </w:r>
      <w:r w:rsidRPr="007F1916">
        <w:t xml:space="preserve">, een interview </w:t>
      </w:r>
      <w:r w:rsidR="002F6086" w:rsidRPr="007F1916">
        <w:t>en tenslotte online</w:t>
      </w:r>
      <w:r w:rsidRPr="007F1916">
        <w:t xml:space="preserve"> psychotechnische </w:t>
      </w:r>
      <w:r w:rsidR="00EE351C" w:rsidRPr="007F1916">
        <w:t>proeven door</w:t>
      </w:r>
      <w:r w:rsidR="00147663" w:rsidRPr="007F1916">
        <w:t xml:space="preserve"> </w:t>
      </w:r>
      <w:r w:rsidR="00EE351C" w:rsidRPr="007F1916">
        <w:t>een extern</w:t>
      </w:r>
      <w:r w:rsidR="00C21AEB" w:rsidRPr="007F1916">
        <w:t xml:space="preserve"> bureau</w:t>
      </w:r>
      <w:r w:rsidRPr="007F1916">
        <w:t xml:space="preserve">. </w:t>
      </w:r>
    </w:p>
    <w:p w14:paraId="2A9A0041" w14:textId="77FC64F7" w:rsidR="00371E37" w:rsidRPr="007F1916" w:rsidRDefault="00371E37" w:rsidP="00147663">
      <w:r w:rsidRPr="007F1916">
        <w:t xml:space="preserve">De kandidaten die slagen voor </w:t>
      </w:r>
      <w:r w:rsidR="00147663" w:rsidRPr="007F1916">
        <w:t xml:space="preserve">de </w:t>
      </w:r>
      <w:r w:rsidR="002E24BD" w:rsidRPr="007F1916">
        <w:t xml:space="preserve"> schriftelijke opdracht </w:t>
      </w:r>
      <w:r w:rsidRPr="007F1916">
        <w:t>worden uitgenodigd voor een interview.</w:t>
      </w:r>
    </w:p>
    <w:p w14:paraId="519F8470" w14:textId="3A4FE8E9" w:rsidR="00371E37" w:rsidRPr="007F1916" w:rsidRDefault="00371E37" w:rsidP="00147663">
      <w:pPr>
        <w:spacing w:after="0" w:line="276" w:lineRule="auto"/>
      </w:pPr>
      <w:r w:rsidRPr="007F1916">
        <w:t xml:space="preserve">Om toegelaten te worden tot het deel psychotechnische proeven dien je op de </w:t>
      </w:r>
      <w:r w:rsidR="002E24BD" w:rsidRPr="007F1916">
        <w:t xml:space="preserve"> schriftelijke gedeelte </w:t>
      </w:r>
      <w:r w:rsidRPr="007F1916">
        <w:t>én het mondeling gedeelte samen 60% van de punten te behalen.</w:t>
      </w:r>
    </w:p>
    <w:p w14:paraId="6FA88D62" w14:textId="77777777" w:rsidR="00371E37" w:rsidRPr="007F1916" w:rsidRDefault="00371E37" w:rsidP="00147663">
      <w:pPr>
        <w:spacing w:after="0" w:line="276" w:lineRule="auto"/>
      </w:pPr>
    </w:p>
    <w:p w14:paraId="3044DA7E" w14:textId="77777777" w:rsidR="00371E37" w:rsidRPr="007F1916" w:rsidRDefault="00371E37" w:rsidP="00147663">
      <w:pPr>
        <w:spacing w:after="0" w:line="276" w:lineRule="auto"/>
      </w:pPr>
      <w:r w:rsidRPr="007F1916">
        <w:t>Voor de psychotechnische proeven moet je geschikt of geschikt onder voorwaarden bevonden worden. Het resultaat is bindend.</w:t>
      </w:r>
    </w:p>
    <w:p w14:paraId="2B71DF84" w14:textId="77777777" w:rsidR="008D483B" w:rsidRPr="007F1916" w:rsidRDefault="008D483B" w:rsidP="00147663">
      <w:pPr>
        <w:spacing w:after="0" w:line="276" w:lineRule="auto"/>
      </w:pPr>
    </w:p>
    <w:p w14:paraId="5DC07015" w14:textId="77777777" w:rsidR="00BF0012" w:rsidRPr="007F1916" w:rsidRDefault="00BF0012" w:rsidP="00147663">
      <w:pPr>
        <w:spacing w:after="0" w:line="276" w:lineRule="auto"/>
      </w:pPr>
    </w:p>
    <w:p w14:paraId="12CEEF62" w14:textId="77777777" w:rsidR="00BF0012" w:rsidRPr="007F1916" w:rsidRDefault="00BF0012" w:rsidP="00147663">
      <w:pPr>
        <w:spacing w:after="0" w:line="276" w:lineRule="auto"/>
      </w:pPr>
    </w:p>
    <w:p w14:paraId="1A79BD5C" w14:textId="77777777" w:rsidR="00754E14" w:rsidRDefault="00754E14" w:rsidP="008D483B">
      <w:pPr>
        <w:spacing w:after="0" w:line="276" w:lineRule="auto"/>
        <w:jc w:val="both"/>
        <w:rPr>
          <w:b/>
          <w:bCs/>
        </w:rPr>
      </w:pPr>
    </w:p>
    <w:p w14:paraId="13204E84" w14:textId="77777777" w:rsidR="00754E14" w:rsidRDefault="00754E14" w:rsidP="008D483B">
      <w:pPr>
        <w:spacing w:after="0" w:line="276" w:lineRule="auto"/>
        <w:jc w:val="both"/>
        <w:rPr>
          <w:b/>
          <w:bCs/>
        </w:rPr>
      </w:pPr>
    </w:p>
    <w:p w14:paraId="750F4CAE" w14:textId="5F1F6722" w:rsidR="00754E14" w:rsidRPr="00962E21" w:rsidRDefault="00754E14" w:rsidP="00754E14">
      <w:r>
        <w:t>De</w:t>
      </w:r>
      <w:r w:rsidRPr="00962E21">
        <w:t xml:space="preserve"> politiezone HEKLA </w:t>
      </w:r>
      <w:r>
        <w:t xml:space="preserve">heeft de mogelijkheid om </w:t>
      </w:r>
      <w:r w:rsidRPr="00962E21">
        <w:t>na afsluiting van de kandidatuurperiode een achtergrondscreening uit</w:t>
      </w:r>
      <w:r w:rsidR="001F40EA">
        <w:t xml:space="preserve"> te voeren </w:t>
      </w:r>
      <w:r w:rsidRPr="00962E21">
        <w:t xml:space="preserve"> van de kandidaten</w:t>
      </w:r>
      <w:r w:rsidR="001F40EA">
        <w:t xml:space="preserve"> of in de loop van de procedure</w:t>
      </w:r>
      <w:r w:rsidRPr="00962E21">
        <w:t>.</w:t>
      </w:r>
    </w:p>
    <w:p w14:paraId="66FDAAB1" w14:textId="77777777" w:rsidR="00754E14" w:rsidRPr="00962E21" w:rsidRDefault="00754E14" w:rsidP="00754E14">
      <w:r w:rsidRPr="00962E21">
        <w:t>Deze screening kadert in:</w:t>
      </w:r>
    </w:p>
    <w:p w14:paraId="2C8A2F54" w14:textId="77777777" w:rsidR="00754E14" w:rsidRPr="00962E21" w:rsidRDefault="00754E14" w:rsidP="00754E14">
      <w:pPr>
        <w:numPr>
          <w:ilvl w:val="0"/>
          <w:numId w:val="38"/>
        </w:numPr>
      </w:pPr>
      <w:r w:rsidRPr="00962E21">
        <w:t>de veiligheidscontext van de werkplek;</w:t>
      </w:r>
    </w:p>
    <w:p w14:paraId="4C4679FD" w14:textId="77777777" w:rsidR="00754E14" w:rsidRPr="00962E21" w:rsidRDefault="00754E14" w:rsidP="00754E14">
      <w:pPr>
        <w:numPr>
          <w:ilvl w:val="0"/>
          <w:numId w:val="38"/>
        </w:numPr>
      </w:pPr>
      <w:r w:rsidRPr="00962E21">
        <w:t>de nood aan integriteit en betrouwbaarheid binnen bestuurlijke handhaving;</w:t>
      </w:r>
    </w:p>
    <w:p w14:paraId="46C2BBE5" w14:textId="77777777" w:rsidR="00754E14" w:rsidRPr="00962E21" w:rsidRDefault="00754E14" w:rsidP="00754E14">
      <w:pPr>
        <w:numPr>
          <w:ilvl w:val="0"/>
          <w:numId w:val="38"/>
        </w:numPr>
      </w:pPr>
      <w:r w:rsidRPr="00962E21">
        <w:t>het verkrijgen van een vollediger beeld van de kandidaten tijdens de selectieprocedure.</w:t>
      </w:r>
    </w:p>
    <w:p w14:paraId="2FB6D05D" w14:textId="55693348" w:rsidR="00754E14" w:rsidRDefault="00754E14" w:rsidP="001F40EA">
      <w:pPr>
        <w:rPr>
          <w:b/>
          <w:bCs/>
        </w:rPr>
      </w:pPr>
      <w:r w:rsidRPr="00962E21">
        <w:t>De screening gebeurt uitsluitend binnen de wettelijke bepalingen inzake privacy en gegevensbescherming (GDPR). De resultaten worden, indien relevant, meegenomen in het verdere verloop van de selectie en kunnen besproken worden tijdens het mondeling selectiegesprek.</w:t>
      </w:r>
      <w:r w:rsidR="001F40EA">
        <w:t xml:space="preserve"> Indien er ernstige bezwaren zijn kan het leiden tot het weren van een kandidaat uit de selectieprocedure.</w:t>
      </w:r>
    </w:p>
    <w:p w14:paraId="0ADDABAA" w14:textId="77777777" w:rsidR="00754E14" w:rsidRDefault="00754E14" w:rsidP="008D483B">
      <w:pPr>
        <w:spacing w:after="0" w:line="276" w:lineRule="auto"/>
        <w:jc w:val="both"/>
        <w:rPr>
          <w:b/>
          <w:bCs/>
        </w:rPr>
      </w:pPr>
    </w:p>
    <w:p w14:paraId="1733EF86" w14:textId="13645355" w:rsidR="008D483B" w:rsidRPr="007F1916" w:rsidRDefault="008D483B" w:rsidP="008D483B">
      <w:pPr>
        <w:spacing w:after="0" w:line="276" w:lineRule="auto"/>
        <w:jc w:val="both"/>
        <w:rPr>
          <w:b/>
          <w:bCs/>
        </w:rPr>
      </w:pPr>
      <w:r w:rsidRPr="007F1916">
        <w:rPr>
          <w:b/>
          <w:bCs/>
        </w:rPr>
        <w:t>Planning:</w:t>
      </w:r>
    </w:p>
    <w:tbl>
      <w:tblPr>
        <w:tblStyle w:val="Tabelraster"/>
        <w:tblW w:w="0" w:type="auto"/>
        <w:tblLook w:val="04A0" w:firstRow="1" w:lastRow="0" w:firstColumn="1" w:lastColumn="0" w:noHBand="0" w:noVBand="1"/>
      </w:tblPr>
      <w:tblGrid>
        <w:gridCol w:w="4531"/>
        <w:gridCol w:w="4531"/>
      </w:tblGrid>
      <w:tr w:rsidR="008D483B" w:rsidRPr="007F1916" w14:paraId="7B1D1DDF" w14:textId="77777777" w:rsidTr="00B82A06">
        <w:tc>
          <w:tcPr>
            <w:tcW w:w="4531" w:type="dxa"/>
          </w:tcPr>
          <w:p w14:paraId="3E78B8E7" w14:textId="77777777" w:rsidR="008D483B" w:rsidRPr="007F1916" w:rsidRDefault="008D483B" w:rsidP="00B82A06">
            <w:pPr>
              <w:spacing w:line="276" w:lineRule="auto"/>
              <w:jc w:val="both"/>
              <w:rPr>
                <w:rFonts w:ascii="Halcyon" w:hAnsi="Halcyon"/>
                <w:b/>
                <w:bCs/>
              </w:rPr>
            </w:pPr>
            <w:r w:rsidRPr="007F1916">
              <w:rPr>
                <w:rFonts w:ascii="Halcyon" w:hAnsi="Halcyon"/>
                <w:b/>
                <w:bCs/>
              </w:rPr>
              <w:t>Selectie-onderdeel</w:t>
            </w:r>
          </w:p>
        </w:tc>
        <w:tc>
          <w:tcPr>
            <w:tcW w:w="4531" w:type="dxa"/>
          </w:tcPr>
          <w:p w14:paraId="385A4BDD" w14:textId="77777777" w:rsidR="008D483B" w:rsidRPr="007F1916" w:rsidRDefault="008D483B" w:rsidP="00B82A06">
            <w:pPr>
              <w:spacing w:line="276" w:lineRule="auto"/>
              <w:jc w:val="both"/>
              <w:rPr>
                <w:rFonts w:ascii="Halcyon" w:hAnsi="Halcyon"/>
                <w:b/>
                <w:bCs/>
              </w:rPr>
            </w:pPr>
            <w:r w:rsidRPr="007F1916">
              <w:rPr>
                <w:rFonts w:ascii="Halcyon" w:hAnsi="Halcyon"/>
                <w:b/>
                <w:bCs/>
              </w:rPr>
              <w:t>Timing</w:t>
            </w:r>
          </w:p>
        </w:tc>
      </w:tr>
      <w:tr w:rsidR="008D483B" w:rsidRPr="007F1916" w14:paraId="12674DB1" w14:textId="77777777" w:rsidTr="00B82A06">
        <w:tc>
          <w:tcPr>
            <w:tcW w:w="4531" w:type="dxa"/>
          </w:tcPr>
          <w:p w14:paraId="0CE7165E" w14:textId="08D6E24E" w:rsidR="008D483B" w:rsidRPr="007F1916" w:rsidRDefault="0045468C" w:rsidP="00B82A06">
            <w:pPr>
              <w:spacing w:line="276" w:lineRule="auto"/>
              <w:jc w:val="both"/>
              <w:rPr>
                <w:rFonts w:ascii="Halcyon" w:hAnsi="Halcyon"/>
              </w:rPr>
            </w:pPr>
            <w:r w:rsidRPr="007F1916">
              <w:rPr>
                <w:rFonts w:ascii="Halcyon" w:hAnsi="Halcyon"/>
              </w:rPr>
              <w:t>Schriftelijke proef</w:t>
            </w:r>
          </w:p>
        </w:tc>
        <w:tc>
          <w:tcPr>
            <w:tcW w:w="4531" w:type="dxa"/>
          </w:tcPr>
          <w:p w14:paraId="1851BA5D" w14:textId="09A29514" w:rsidR="008D483B" w:rsidRPr="007F1916" w:rsidRDefault="00AB5AF1" w:rsidP="00B82A06">
            <w:pPr>
              <w:spacing w:line="276" w:lineRule="auto"/>
              <w:jc w:val="both"/>
              <w:rPr>
                <w:rFonts w:ascii="Halcyon" w:hAnsi="Halcyon"/>
              </w:rPr>
            </w:pPr>
            <w:r>
              <w:rPr>
                <w:rFonts w:ascii="Halcyon" w:hAnsi="Halcyon"/>
              </w:rPr>
              <w:t>26 juni 2026</w:t>
            </w:r>
            <w:r w:rsidR="00E90A88">
              <w:rPr>
                <w:rFonts w:ascii="Halcyon" w:hAnsi="Halcyon"/>
              </w:rPr>
              <w:t xml:space="preserve"> (voormiddag)</w:t>
            </w:r>
          </w:p>
        </w:tc>
      </w:tr>
      <w:tr w:rsidR="008D483B" w:rsidRPr="007F1916" w14:paraId="2FB701D7" w14:textId="77777777" w:rsidTr="00B82A06">
        <w:tc>
          <w:tcPr>
            <w:tcW w:w="4531" w:type="dxa"/>
          </w:tcPr>
          <w:p w14:paraId="201C32DB" w14:textId="77777777" w:rsidR="008D483B" w:rsidRPr="007F1916" w:rsidRDefault="008D483B" w:rsidP="00B82A06">
            <w:pPr>
              <w:spacing w:line="276" w:lineRule="auto"/>
              <w:jc w:val="both"/>
              <w:rPr>
                <w:rFonts w:ascii="Halcyon" w:hAnsi="Halcyon"/>
              </w:rPr>
            </w:pPr>
            <w:r w:rsidRPr="007F1916">
              <w:rPr>
                <w:rFonts w:ascii="Halcyon" w:hAnsi="Halcyon"/>
              </w:rPr>
              <w:t>Selectiegesprek</w:t>
            </w:r>
          </w:p>
        </w:tc>
        <w:tc>
          <w:tcPr>
            <w:tcW w:w="4531" w:type="dxa"/>
          </w:tcPr>
          <w:p w14:paraId="1134C004" w14:textId="2AAA2078" w:rsidR="008D483B" w:rsidRPr="007F1916" w:rsidRDefault="00AB5AF1" w:rsidP="00B82A06">
            <w:pPr>
              <w:spacing w:line="276" w:lineRule="auto"/>
              <w:jc w:val="both"/>
              <w:rPr>
                <w:rFonts w:ascii="Halcyon" w:hAnsi="Halcyon"/>
              </w:rPr>
            </w:pPr>
            <w:r>
              <w:rPr>
                <w:rFonts w:ascii="Halcyon" w:hAnsi="Halcyon"/>
              </w:rPr>
              <w:t>26 juni 2026</w:t>
            </w:r>
            <w:r w:rsidR="00E90A88">
              <w:rPr>
                <w:rFonts w:ascii="Halcyon" w:hAnsi="Halcyon"/>
              </w:rPr>
              <w:t xml:space="preserve"> (namiddag)</w:t>
            </w:r>
          </w:p>
        </w:tc>
      </w:tr>
      <w:tr w:rsidR="008D483B" w:rsidRPr="007F1916" w14:paraId="2EE60E3E" w14:textId="77777777" w:rsidTr="00B82A06">
        <w:tc>
          <w:tcPr>
            <w:tcW w:w="4531" w:type="dxa"/>
          </w:tcPr>
          <w:p w14:paraId="1ACE6B47" w14:textId="77777777" w:rsidR="008D483B" w:rsidRPr="007F1916" w:rsidRDefault="008D483B" w:rsidP="00B82A06">
            <w:pPr>
              <w:spacing w:line="276" w:lineRule="auto"/>
              <w:jc w:val="both"/>
              <w:rPr>
                <w:rFonts w:ascii="Halcyon" w:hAnsi="Halcyon"/>
              </w:rPr>
            </w:pPr>
            <w:r w:rsidRPr="007F1916">
              <w:rPr>
                <w:rFonts w:ascii="Halcyon" w:hAnsi="Halcyon"/>
              </w:rPr>
              <w:t>Online psychotechnische proeven</w:t>
            </w:r>
          </w:p>
        </w:tc>
        <w:tc>
          <w:tcPr>
            <w:tcW w:w="4531" w:type="dxa"/>
          </w:tcPr>
          <w:p w14:paraId="7BF631EB" w14:textId="6142A6AF" w:rsidR="008D483B" w:rsidRPr="007F1916" w:rsidRDefault="00AB5AF1" w:rsidP="00B82A06">
            <w:pPr>
              <w:spacing w:line="276" w:lineRule="auto"/>
              <w:jc w:val="both"/>
              <w:rPr>
                <w:rFonts w:ascii="Halcyon" w:hAnsi="Halcyon"/>
              </w:rPr>
            </w:pPr>
            <w:r>
              <w:rPr>
                <w:rFonts w:ascii="Halcyon" w:hAnsi="Halcyon"/>
              </w:rPr>
              <w:t>7 juli 2026</w:t>
            </w:r>
          </w:p>
        </w:tc>
      </w:tr>
    </w:tbl>
    <w:p w14:paraId="581FE928" w14:textId="77777777" w:rsidR="008D483B" w:rsidRPr="007F1916" w:rsidRDefault="008D483B" w:rsidP="00147663">
      <w:pPr>
        <w:spacing w:after="0" w:line="276" w:lineRule="auto"/>
      </w:pPr>
    </w:p>
    <w:p w14:paraId="4DD9D0EC" w14:textId="77777777" w:rsidR="008D483B" w:rsidRPr="007F1916" w:rsidRDefault="008D483B" w:rsidP="00147663">
      <w:pPr>
        <w:spacing w:after="0" w:line="276" w:lineRule="auto"/>
      </w:pPr>
    </w:p>
    <w:p w14:paraId="524A40C8" w14:textId="42FC6320" w:rsidR="00371E37" w:rsidRPr="007F1916" w:rsidRDefault="00371E37" w:rsidP="004B1DDC">
      <w:pPr>
        <w:pStyle w:val="Kop2"/>
        <w:numPr>
          <w:ilvl w:val="0"/>
          <w:numId w:val="5"/>
        </w:numPr>
        <w:rPr>
          <w:rFonts w:ascii="Halcyon" w:hAnsi="Halcyon"/>
          <w:sz w:val="22"/>
          <w:szCs w:val="22"/>
          <w:lang w:eastAsia="nl-BE"/>
        </w:rPr>
      </w:pPr>
      <w:bookmarkStart w:id="2" w:name="_Toc226639050"/>
      <w:r w:rsidRPr="007F1916">
        <w:rPr>
          <w:rFonts w:ascii="Halcyon" w:hAnsi="Halcyon"/>
          <w:sz w:val="22"/>
          <w:szCs w:val="22"/>
          <w:lang w:eastAsia="nl-BE"/>
        </w:rPr>
        <w:t>De inhoud van de functie</w:t>
      </w:r>
      <w:bookmarkEnd w:id="2"/>
      <w:r w:rsidR="00DE6BCA" w:rsidRPr="007F1916">
        <w:rPr>
          <w:rFonts w:ascii="Halcyon" w:hAnsi="Halcyon"/>
          <w:sz w:val="22"/>
          <w:szCs w:val="22"/>
          <w:lang w:eastAsia="nl-BE"/>
        </w:rPr>
        <w:t xml:space="preserve"> </w:t>
      </w:r>
    </w:p>
    <w:p w14:paraId="168AAA73" w14:textId="77777777" w:rsidR="0045468C" w:rsidRPr="007F1916" w:rsidRDefault="0045468C" w:rsidP="0045468C">
      <w:pPr>
        <w:rPr>
          <w:lang w:eastAsia="nl-BE"/>
        </w:rPr>
      </w:pPr>
    </w:p>
    <w:p w14:paraId="2161F561" w14:textId="77777777" w:rsidR="0045468C" w:rsidRPr="007F1916" w:rsidRDefault="0045468C" w:rsidP="0045468C">
      <w:pPr>
        <w:shd w:val="clear" w:color="auto" w:fill="0099CC"/>
        <w:rPr>
          <w:b/>
          <w:color w:val="FFC000"/>
          <w:lang w:eastAsia="nl-BE"/>
        </w:rPr>
      </w:pPr>
      <w:r w:rsidRPr="007F1916">
        <w:rPr>
          <w:b/>
          <w:color w:val="FFC000"/>
          <w:lang w:eastAsia="nl-BE"/>
        </w:rPr>
        <w:t>Functie- en competentieprofiel</w:t>
      </w:r>
    </w:p>
    <w:p w14:paraId="460F5AA3" w14:textId="77777777" w:rsidR="0045468C" w:rsidRPr="007F1916" w:rsidRDefault="0045468C" w:rsidP="0045468C">
      <w:pPr>
        <w:pStyle w:val="Lijstalinea"/>
        <w:numPr>
          <w:ilvl w:val="0"/>
          <w:numId w:val="21"/>
        </w:numPr>
        <w:suppressAutoHyphens/>
        <w:rPr>
          <w:rFonts w:ascii="Halcyon" w:hAnsi="Halcyon"/>
          <w:b/>
          <w:bCs/>
          <w:sz w:val="22"/>
          <w:szCs w:val="22"/>
        </w:rPr>
      </w:pPr>
      <w:r w:rsidRPr="007F1916">
        <w:rPr>
          <w:rFonts w:ascii="Halcyon" w:hAnsi="Halcyon"/>
          <w:b/>
          <w:bCs/>
          <w:sz w:val="22"/>
          <w:szCs w:val="22"/>
        </w:rPr>
        <w:t>Identificatiegegevens</w:t>
      </w:r>
    </w:p>
    <w:p w14:paraId="5614F53B" w14:textId="77777777" w:rsidR="0045468C" w:rsidRPr="007F1916" w:rsidRDefault="0045468C" w:rsidP="0045468C">
      <w:pPr>
        <w:ind w:left="720"/>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5871"/>
      </w:tblGrid>
      <w:tr w:rsidR="0045468C" w:rsidRPr="007F1916" w14:paraId="2D7F0EAF" w14:textId="77777777" w:rsidTr="004E7B13">
        <w:tc>
          <w:tcPr>
            <w:tcW w:w="3191" w:type="dxa"/>
          </w:tcPr>
          <w:p w14:paraId="7D10C65A" w14:textId="77777777" w:rsidR="0045468C" w:rsidRPr="007F1916" w:rsidRDefault="0045468C" w:rsidP="004E7B13">
            <w:pPr>
              <w:spacing w:before="120" w:after="120"/>
            </w:pPr>
            <w:r w:rsidRPr="007F1916">
              <w:t>Functietitel</w:t>
            </w:r>
          </w:p>
        </w:tc>
        <w:tc>
          <w:tcPr>
            <w:tcW w:w="5871" w:type="dxa"/>
          </w:tcPr>
          <w:p w14:paraId="07965672" w14:textId="77777777" w:rsidR="0045468C" w:rsidRPr="007F1916" w:rsidRDefault="0045468C" w:rsidP="004E7B13">
            <w:pPr>
              <w:spacing w:before="120" w:after="120"/>
            </w:pPr>
            <w:r w:rsidRPr="007F1916">
              <w:t>Expert bestuurlijke handhaving</w:t>
            </w:r>
            <w:r w:rsidRPr="007F1916">
              <w:fldChar w:fldCharType="begin"/>
            </w:r>
            <w:r w:rsidRPr="007F1916">
              <w:instrText xml:space="preserve">  </w:instrText>
            </w:r>
            <w:r w:rsidRPr="007F1916">
              <w:fldChar w:fldCharType="end"/>
            </w:r>
          </w:p>
        </w:tc>
      </w:tr>
      <w:tr w:rsidR="0045468C" w:rsidRPr="007F1916" w14:paraId="2BF71338" w14:textId="77777777" w:rsidTr="004E7B13">
        <w:tc>
          <w:tcPr>
            <w:tcW w:w="3191" w:type="dxa"/>
          </w:tcPr>
          <w:p w14:paraId="7E631D0C" w14:textId="77777777" w:rsidR="0045468C" w:rsidRPr="007F1916" w:rsidRDefault="0045468C" w:rsidP="004E7B13">
            <w:pPr>
              <w:spacing w:before="120" w:after="120"/>
            </w:pPr>
            <w:r w:rsidRPr="007F1916">
              <w:t>Niveau</w:t>
            </w:r>
          </w:p>
        </w:tc>
        <w:tc>
          <w:tcPr>
            <w:tcW w:w="5871" w:type="dxa"/>
          </w:tcPr>
          <w:p w14:paraId="3B5E4E85" w14:textId="77777777" w:rsidR="0045468C" w:rsidRPr="007F1916" w:rsidRDefault="0045468C" w:rsidP="004E7B13">
            <w:pPr>
              <w:spacing w:before="120" w:after="120"/>
            </w:pPr>
            <w:r w:rsidRPr="007F1916">
              <w:t>B</w:t>
            </w:r>
            <w:r w:rsidRPr="007F1916">
              <w:fldChar w:fldCharType="begin"/>
            </w:r>
            <w:r w:rsidRPr="007F1916">
              <w:instrText xml:space="preserve">  </w:instrText>
            </w:r>
            <w:r w:rsidRPr="007F1916">
              <w:fldChar w:fldCharType="end"/>
            </w:r>
          </w:p>
        </w:tc>
      </w:tr>
      <w:tr w:rsidR="0045468C" w:rsidRPr="007F1916" w14:paraId="1B0254C8" w14:textId="77777777" w:rsidTr="004E7B13">
        <w:tc>
          <w:tcPr>
            <w:tcW w:w="3191" w:type="dxa"/>
          </w:tcPr>
          <w:p w14:paraId="40A90916" w14:textId="77777777" w:rsidR="0045468C" w:rsidRPr="007F1916" w:rsidRDefault="0045468C" w:rsidP="004E7B13">
            <w:pPr>
              <w:spacing w:before="120" w:after="120"/>
            </w:pPr>
            <w:r w:rsidRPr="007F1916">
              <w:t>Graad</w:t>
            </w:r>
          </w:p>
        </w:tc>
        <w:tc>
          <w:tcPr>
            <w:tcW w:w="5871" w:type="dxa"/>
          </w:tcPr>
          <w:p w14:paraId="2FCE5E3F" w14:textId="77777777" w:rsidR="0045468C" w:rsidRPr="007F1916" w:rsidRDefault="0045468C" w:rsidP="004E7B13">
            <w:pPr>
              <w:spacing w:before="120" w:after="120"/>
            </w:pPr>
            <w:r w:rsidRPr="007F1916">
              <w:t>B1-B3</w:t>
            </w:r>
            <w:r w:rsidRPr="007F1916">
              <w:fldChar w:fldCharType="begin"/>
            </w:r>
            <w:r w:rsidRPr="007F1916">
              <w:instrText xml:space="preserve">  </w:instrText>
            </w:r>
            <w:r w:rsidRPr="007F1916">
              <w:fldChar w:fldCharType="end"/>
            </w:r>
          </w:p>
        </w:tc>
      </w:tr>
      <w:tr w:rsidR="0045468C" w:rsidRPr="007F1916" w14:paraId="1867E39B" w14:textId="77777777" w:rsidTr="004E7B13">
        <w:tc>
          <w:tcPr>
            <w:tcW w:w="3191" w:type="dxa"/>
          </w:tcPr>
          <w:p w14:paraId="437B317B" w14:textId="77777777" w:rsidR="0045468C" w:rsidRPr="007F1916" w:rsidRDefault="0045468C" w:rsidP="004E7B13">
            <w:pPr>
              <w:spacing w:before="120" w:after="120"/>
            </w:pPr>
            <w:r w:rsidRPr="007F1916">
              <w:t>Cluster</w:t>
            </w:r>
          </w:p>
        </w:tc>
        <w:tc>
          <w:tcPr>
            <w:tcW w:w="5871" w:type="dxa"/>
          </w:tcPr>
          <w:p w14:paraId="682617B2" w14:textId="77777777" w:rsidR="0045468C" w:rsidRPr="007F1916" w:rsidRDefault="0045468C" w:rsidP="004E7B13">
            <w:pPr>
              <w:spacing w:before="120" w:after="120"/>
            </w:pPr>
            <w:r w:rsidRPr="007F1916">
              <w:t>Beleid</w:t>
            </w:r>
            <w:r w:rsidRPr="007F1916">
              <w:fldChar w:fldCharType="begin"/>
            </w:r>
            <w:r w:rsidRPr="007F1916">
              <w:instrText xml:space="preserve">  </w:instrText>
            </w:r>
            <w:r w:rsidRPr="007F1916">
              <w:fldChar w:fldCharType="end"/>
            </w:r>
          </w:p>
        </w:tc>
      </w:tr>
    </w:tbl>
    <w:p w14:paraId="64935FE9" w14:textId="77777777" w:rsidR="0045468C" w:rsidRDefault="0045468C" w:rsidP="0045468C">
      <w:pPr>
        <w:rPr>
          <w:b/>
          <w:lang w:eastAsia="nl-BE"/>
        </w:rPr>
      </w:pPr>
    </w:p>
    <w:p w14:paraId="1FC4CFC7" w14:textId="77777777" w:rsidR="001F40EA" w:rsidRDefault="001F40EA" w:rsidP="0045468C">
      <w:pPr>
        <w:rPr>
          <w:b/>
          <w:lang w:eastAsia="nl-BE"/>
        </w:rPr>
      </w:pPr>
    </w:p>
    <w:p w14:paraId="7849D405" w14:textId="77777777" w:rsidR="001F40EA" w:rsidRDefault="001F40EA" w:rsidP="0045468C">
      <w:pPr>
        <w:rPr>
          <w:b/>
          <w:lang w:eastAsia="nl-BE"/>
        </w:rPr>
      </w:pPr>
    </w:p>
    <w:p w14:paraId="18D127F3" w14:textId="77777777" w:rsidR="001F40EA" w:rsidRDefault="001F40EA" w:rsidP="0045468C">
      <w:pPr>
        <w:rPr>
          <w:b/>
          <w:lang w:eastAsia="nl-BE"/>
        </w:rPr>
      </w:pPr>
    </w:p>
    <w:p w14:paraId="457D03D8" w14:textId="77777777" w:rsidR="001F40EA" w:rsidRPr="007F1916" w:rsidRDefault="001F40EA" w:rsidP="0045468C">
      <w:pPr>
        <w:rPr>
          <w:b/>
          <w:lang w:eastAsia="nl-BE"/>
        </w:rPr>
      </w:pPr>
    </w:p>
    <w:p w14:paraId="04D36D1A" w14:textId="77777777" w:rsidR="0045468C" w:rsidRPr="007F1916" w:rsidRDefault="0045468C" w:rsidP="0045468C">
      <w:pPr>
        <w:pStyle w:val="Lijstalinea"/>
        <w:numPr>
          <w:ilvl w:val="0"/>
          <w:numId w:val="21"/>
        </w:numPr>
        <w:suppressAutoHyphens/>
        <w:rPr>
          <w:rFonts w:ascii="Halcyon" w:hAnsi="Halcyon"/>
          <w:b/>
          <w:bCs/>
          <w:sz w:val="22"/>
          <w:szCs w:val="22"/>
        </w:rPr>
      </w:pPr>
      <w:r w:rsidRPr="007F1916">
        <w:rPr>
          <w:rFonts w:ascii="Halcyon" w:hAnsi="Halcyon"/>
          <w:b/>
          <w:bCs/>
          <w:sz w:val="22"/>
          <w:szCs w:val="22"/>
        </w:rPr>
        <w:lastRenderedPageBreak/>
        <w:t>Plaats in het organogram</w:t>
      </w:r>
    </w:p>
    <w:p w14:paraId="3E0D30CC" w14:textId="77777777" w:rsidR="0045468C" w:rsidRPr="007F1916" w:rsidRDefault="0045468C" w:rsidP="0045468C">
      <w:pPr>
        <w:ind w:left="360"/>
      </w:pPr>
    </w:p>
    <w:p w14:paraId="1B15DE59" w14:textId="77777777" w:rsidR="0045468C" w:rsidRPr="007F1916" w:rsidRDefault="0045468C" w:rsidP="0045468C">
      <w:r w:rsidRPr="007F1916">
        <w:t xml:space="preserve">Het lokaal bestuur Edegem streeft naar een flexibele en wendbare organisatie die klaar is voor de uitdagingen die op ons afkomen. De dienst- en hulpverlening van het lokaal bestuur Edegem is daarom gebundeld in 5 burgergerichte teams, in 5 ondersteunende teams en een team voor beleidsondersteuning. Deze teams nemen elk een afgelijnd geheel van processen voor hun rekening. </w:t>
      </w:r>
    </w:p>
    <w:p w14:paraId="30FFC6D0" w14:textId="77777777" w:rsidR="0045468C" w:rsidRPr="007F1916" w:rsidRDefault="0045468C" w:rsidP="0045468C">
      <w:pPr>
        <w:spacing w:before="240" w:line="240" w:lineRule="auto"/>
        <w:rPr>
          <w:rFonts w:eastAsia="Times New Roman" w:cs="Times New Roman"/>
          <w:lang w:eastAsia="nl-BE"/>
        </w:rPr>
      </w:pPr>
      <w:r w:rsidRPr="007F1916">
        <w:rPr>
          <w:rFonts w:eastAsia="Times New Roman" w:cs="Calibri"/>
          <w:color w:val="000000"/>
          <w:lang w:eastAsia="nl-BE"/>
        </w:rPr>
        <w:t>De cluster beleid bundelt organisatie brede processen, expertises die door de gehele organisatie ingezet kunnen worden en die voor de gehele organisatie nut of voordeel hebben</w:t>
      </w:r>
    </w:p>
    <w:p w14:paraId="5F7AE22B" w14:textId="77777777" w:rsidR="0045468C" w:rsidRPr="007F1916" w:rsidRDefault="0045468C" w:rsidP="0045468C">
      <w:pPr>
        <w:numPr>
          <w:ilvl w:val="0"/>
          <w:numId w:val="8"/>
        </w:numPr>
        <w:spacing w:after="0" w:line="240" w:lineRule="auto"/>
        <w:textAlignment w:val="baseline"/>
        <w:rPr>
          <w:rFonts w:eastAsia="Times New Roman" w:cs="Calibri"/>
          <w:color w:val="000000"/>
          <w:lang w:eastAsia="nl-BE"/>
        </w:rPr>
      </w:pPr>
      <w:r w:rsidRPr="007F1916">
        <w:rPr>
          <w:rFonts w:eastAsia="Times New Roman" w:cs="Calibri"/>
          <w:color w:val="000000"/>
          <w:lang w:eastAsia="nl-BE"/>
        </w:rPr>
        <w:t>Duurzame ontwikkeling en klimaat</w:t>
      </w:r>
    </w:p>
    <w:p w14:paraId="084365D7" w14:textId="77777777" w:rsidR="0045468C" w:rsidRPr="007F1916" w:rsidRDefault="0045468C" w:rsidP="0045468C">
      <w:pPr>
        <w:numPr>
          <w:ilvl w:val="0"/>
          <w:numId w:val="8"/>
        </w:numPr>
        <w:spacing w:after="0" w:line="240" w:lineRule="auto"/>
        <w:textAlignment w:val="baseline"/>
        <w:rPr>
          <w:rFonts w:eastAsia="Times New Roman" w:cs="Calibri"/>
          <w:color w:val="000000"/>
          <w:lang w:eastAsia="nl-BE"/>
        </w:rPr>
      </w:pPr>
      <w:r w:rsidRPr="007F1916">
        <w:rPr>
          <w:rFonts w:eastAsia="Times New Roman" w:cs="Calibri"/>
          <w:color w:val="000000"/>
          <w:lang w:eastAsia="nl-BE"/>
        </w:rPr>
        <w:t>Geografisch Informatie Systeem (GIS)</w:t>
      </w:r>
    </w:p>
    <w:p w14:paraId="1CA690E5" w14:textId="77777777" w:rsidR="0045468C" w:rsidRPr="007F1916" w:rsidRDefault="0045468C" w:rsidP="0045468C">
      <w:pPr>
        <w:numPr>
          <w:ilvl w:val="0"/>
          <w:numId w:val="8"/>
        </w:numPr>
        <w:spacing w:after="0" w:line="240" w:lineRule="auto"/>
        <w:textAlignment w:val="baseline"/>
        <w:rPr>
          <w:rFonts w:eastAsia="Times New Roman" w:cs="Calibri"/>
          <w:color w:val="000000"/>
          <w:lang w:eastAsia="nl-BE"/>
        </w:rPr>
      </w:pPr>
      <w:r w:rsidRPr="007F1916">
        <w:rPr>
          <w:rFonts w:eastAsia="Times New Roman" w:cs="Calibri"/>
          <w:color w:val="000000"/>
          <w:lang w:eastAsia="nl-BE"/>
        </w:rPr>
        <w:t>Projectmanagementondersteuning en verandermanagement</w:t>
      </w:r>
    </w:p>
    <w:p w14:paraId="3D1165FA" w14:textId="77777777" w:rsidR="0045468C" w:rsidRPr="007F1916" w:rsidRDefault="0045468C" w:rsidP="0045468C">
      <w:pPr>
        <w:numPr>
          <w:ilvl w:val="0"/>
          <w:numId w:val="8"/>
        </w:numPr>
        <w:spacing w:after="0" w:line="240" w:lineRule="auto"/>
        <w:textAlignment w:val="baseline"/>
        <w:rPr>
          <w:rFonts w:eastAsia="Times New Roman" w:cs="Calibri"/>
          <w:color w:val="000000"/>
          <w:lang w:eastAsia="nl-BE"/>
        </w:rPr>
      </w:pPr>
      <w:r w:rsidRPr="007F1916">
        <w:rPr>
          <w:rFonts w:eastAsia="Times New Roman" w:cs="Calibri"/>
          <w:color w:val="000000"/>
          <w:lang w:eastAsia="nl-BE"/>
        </w:rPr>
        <w:t>Feedbackmanagement</w:t>
      </w:r>
    </w:p>
    <w:p w14:paraId="5F81F7EB" w14:textId="77777777" w:rsidR="0045468C" w:rsidRPr="007F1916" w:rsidRDefault="0045468C" w:rsidP="0045468C">
      <w:pPr>
        <w:numPr>
          <w:ilvl w:val="0"/>
          <w:numId w:val="8"/>
        </w:numPr>
        <w:spacing w:line="240" w:lineRule="auto"/>
        <w:textAlignment w:val="baseline"/>
        <w:rPr>
          <w:rFonts w:eastAsia="Times New Roman" w:cs="Calibri"/>
          <w:color w:val="000000"/>
          <w:lang w:eastAsia="nl-BE"/>
        </w:rPr>
      </w:pPr>
      <w:r w:rsidRPr="007F1916">
        <w:rPr>
          <w:rFonts w:eastAsia="Times New Roman" w:cs="Calibri"/>
          <w:color w:val="000000"/>
          <w:lang w:eastAsia="nl-BE"/>
        </w:rPr>
        <w:t>Organisatiebeheersing – kwaliteitsdenken</w:t>
      </w:r>
    </w:p>
    <w:p w14:paraId="5876D9C7" w14:textId="77777777" w:rsidR="0045468C" w:rsidRPr="007F1916" w:rsidRDefault="0045468C" w:rsidP="0045468C">
      <w:r w:rsidRPr="007F1916">
        <w:t>De expert bestuurlijke handhaving is inzetbaar voor de vijf HEKLA-gemeenten en ressorteert qua werkgeversgezag onder de algemeen directeur van de gemeente Edegem. De operationele aansturing gebeurt door de commissaris van de lokale politiezone HEKLA, belast met bestuurlijke handhaving.</w:t>
      </w:r>
    </w:p>
    <w:p w14:paraId="2921EDAC" w14:textId="77777777" w:rsidR="0045468C" w:rsidRPr="007F1916" w:rsidRDefault="0045468C" w:rsidP="0045468C">
      <w:pPr>
        <w:pStyle w:val="Lijstalinea"/>
        <w:numPr>
          <w:ilvl w:val="0"/>
          <w:numId w:val="21"/>
        </w:numPr>
        <w:suppressAutoHyphens/>
        <w:rPr>
          <w:rFonts w:ascii="Halcyon" w:hAnsi="Halcyon"/>
          <w:b/>
          <w:bCs/>
          <w:sz w:val="22"/>
          <w:szCs w:val="22"/>
        </w:rPr>
      </w:pPr>
      <w:r w:rsidRPr="007F1916">
        <w:rPr>
          <w:rFonts w:ascii="Halcyon" w:hAnsi="Halcyon"/>
          <w:b/>
          <w:bCs/>
          <w:sz w:val="22"/>
          <w:szCs w:val="22"/>
        </w:rPr>
        <w:t>Doel van de functie</w:t>
      </w:r>
    </w:p>
    <w:p w14:paraId="15A7A745" w14:textId="77777777" w:rsidR="0045468C" w:rsidRPr="007F1916" w:rsidRDefault="0045468C" w:rsidP="0045468C"/>
    <w:p w14:paraId="5BC8B5FE" w14:textId="77777777" w:rsidR="0045468C" w:rsidRPr="007F1916" w:rsidRDefault="0045468C" w:rsidP="0045468C">
      <w:r w:rsidRPr="007F1916">
        <w:t>De expert bestuurlijke handhaving draagt zorg voor een duurzame en effectieve inzet van bestuurlijke handhaving ter bestrijding van economische criminaliteit en het voorkomen van ondermijnende activiteiten binnen de lokale economie van de gemeenten HEKLA (Hove, Edegem, Kontich, Lint en Aartselaar).</w:t>
      </w:r>
    </w:p>
    <w:p w14:paraId="3DFAA664" w14:textId="77777777" w:rsidR="0045468C" w:rsidRPr="007F1916" w:rsidRDefault="0045468C" w:rsidP="0045468C">
      <w:pPr>
        <w:pStyle w:val="Lijstalinea"/>
        <w:numPr>
          <w:ilvl w:val="0"/>
          <w:numId w:val="21"/>
        </w:numPr>
        <w:suppressAutoHyphens/>
        <w:rPr>
          <w:rFonts w:ascii="Halcyon" w:hAnsi="Halcyon"/>
          <w:b/>
          <w:bCs/>
          <w:sz w:val="22"/>
          <w:szCs w:val="22"/>
        </w:rPr>
      </w:pPr>
      <w:r w:rsidRPr="007F1916">
        <w:rPr>
          <w:rFonts w:ascii="Halcyon" w:hAnsi="Halcyon"/>
          <w:b/>
          <w:bCs/>
          <w:sz w:val="22"/>
          <w:szCs w:val="22"/>
        </w:rPr>
        <w:t>Resultaatsgebieden</w:t>
      </w:r>
    </w:p>
    <w:p w14:paraId="53CE315B" w14:textId="77777777" w:rsidR="0045468C" w:rsidRPr="007F1916" w:rsidRDefault="0045468C" w:rsidP="0045468C">
      <w:pPr>
        <w:rPr>
          <w:b/>
        </w:rPr>
      </w:pPr>
    </w:p>
    <w:tbl>
      <w:tblPr>
        <w:tblStyle w:val="Tabelraster"/>
        <w:tblW w:w="0" w:type="auto"/>
        <w:tblLook w:val="04A0" w:firstRow="1" w:lastRow="0" w:firstColumn="1" w:lastColumn="0" w:noHBand="0" w:noVBand="1"/>
      </w:tblPr>
      <w:tblGrid>
        <w:gridCol w:w="9062"/>
      </w:tblGrid>
      <w:tr w:rsidR="0045468C" w:rsidRPr="007F1916" w14:paraId="67751958" w14:textId="77777777" w:rsidTr="004E7B13">
        <w:tc>
          <w:tcPr>
            <w:tcW w:w="9062" w:type="dxa"/>
          </w:tcPr>
          <w:p w14:paraId="28484089" w14:textId="77777777" w:rsidR="0045468C" w:rsidRPr="007F1916" w:rsidRDefault="0045468C" w:rsidP="004E7B13">
            <w:pPr>
              <w:rPr>
                <w:rFonts w:ascii="Halcyon" w:hAnsi="Halcyon"/>
              </w:rPr>
            </w:pPr>
            <w:r w:rsidRPr="007F1916">
              <w:rPr>
                <w:rFonts w:ascii="Halcyon" w:hAnsi="Halcyon"/>
              </w:rPr>
              <w:t>1</w:t>
            </w:r>
            <w:r w:rsidRPr="007F1916">
              <w:rPr>
                <w:rFonts w:ascii="Halcyon" w:hAnsi="Halcyon"/>
                <w:b/>
                <w:bCs/>
              </w:rPr>
              <w:t>)Opvolgen bestaande en toekomstige uitbatingsvergunningen, conform bepalingen in het huidig uniforme politiereglement en NGW.</w:t>
            </w:r>
          </w:p>
          <w:p w14:paraId="76E07E64" w14:textId="77777777" w:rsidR="0045468C" w:rsidRPr="007F1916" w:rsidRDefault="0045468C" w:rsidP="004E7B13">
            <w:pPr>
              <w:rPr>
                <w:rFonts w:ascii="Halcyon" w:hAnsi="Halcyon"/>
                <w:b/>
              </w:rPr>
            </w:pPr>
          </w:p>
          <w:p w14:paraId="1D5DAC21" w14:textId="77777777" w:rsidR="0045468C" w:rsidRPr="007F1916" w:rsidRDefault="0045468C" w:rsidP="004E7B13">
            <w:pPr>
              <w:rPr>
                <w:rFonts w:ascii="Halcyon" w:hAnsi="Halcyon"/>
                <w:b/>
                <w:bCs/>
              </w:rPr>
            </w:pPr>
            <w:r w:rsidRPr="007F1916">
              <w:rPr>
                <w:rFonts w:ascii="Halcyon" w:hAnsi="Halcyon"/>
                <w:b/>
                <w:bCs/>
              </w:rPr>
              <w:t>Dit omvat onder meer volgende taken:</w:t>
            </w:r>
          </w:p>
          <w:p w14:paraId="2DA133BF" w14:textId="77777777" w:rsidR="0045468C" w:rsidRPr="007F1916" w:rsidRDefault="0045468C" w:rsidP="001243A5">
            <w:pPr>
              <w:pStyle w:val="Lijstalinea"/>
              <w:numPr>
                <w:ilvl w:val="1"/>
                <w:numId w:val="32"/>
              </w:numPr>
              <w:suppressAutoHyphens/>
              <w:ind w:left="731" w:hanging="284"/>
              <w:rPr>
                <w:rFonts w:ascii="Halcyon" w:hAnsi="Halcyon"/>
                <w:sz w:val="22"/>
                <w:szCs w:val="22"/>
              </w:rPr>
            </w:pPr>
            <w:r w:rsidRPr="007F1916">
              <w:rPr>
                <w:rFonts w:ascii="Halcyon" w:hAnsi="Halcyon"/>
                <w:sz w:val="22"/>
                <w:szCs w:val="22"/>
              </w:rPr>
              <w:t>Opvolging aanvraagprocedure huidige en toekomstige uitbatingsvergunningen</w:t>
            </w:r>
          </w:p>
          <w:p w14:paraId="1C4B0459" w14:textId="77777777" w:rsidR="0045468C" w:rsidRPr="007F1916" w:rsidRDefault="0045468C" w:rsidP="001243A5">
            <w:pPr>
              <w:pStyle w:val="Lijstalinea"/>
              <w:numPr>
                <w:ilvl w:val="1"/>
                <w:numId w:val="32"/>
              </w:numPr>
              <w:suppressAutoHyphens/>
              <w:ind w:left="731" w:hanging="284"/>
              <w:rPr>
                <w:rFonts w:ascii="Halcyon" w:hAnsi="Halcyon"/>
                <w:sz w:val="22"/>
                <w:szCs w:val="22"/>
              </w:rPr>
            </w:pPr>
            <w:r w:rsidRPr="007F1916">
              <w:rPr>
                <w:rFonts w:ascii="Halcyon" w:hAnsi="Halcyon"/>
                <w:sz w:val="22"/>
                <w:szCs w:val="22"/>
              </w:rPr>
              <w:t>Opvolging uitbatingsvoorwaarden</w:t>
            </w:r>
          </w:p>
          <w:p w14:paraId="04F29BA2" w14:textId="77777777" w:rsidR="0045468C" w:rsidRPr="007F1916" w:rsidRDefault="0045468C" w:rsidP="001243A5">
            <w:pPr>
              <w:pStyle w:val="Lijstalinea"/>
              <w:numPr>
                <w:ilvl w:val="1"/>
                <w:numId w:val="32"/>
              </w:numPr>
              <w:suppressAutoHyphens/>
              <w:ind w:left="731" w:hanging="284"/>
              <w:rPr>
                <w:rFonts w:ascii="Halcyon" w:hAnsi="Halcyon"/>
                <w:b/>
                <w:sz w:val="22"/>
                <w:szCs w:val="22"/>
              </w:rPr>
            </w:pPr>
            <w:r w:rsidRPr="007F1916">
              <w:rPr>
                <w:rFonts w:ascii="Halcyon" w:hAnsi="Halcyon"/>
                <w:sz w:val="22"/>
                <w:szCs w:val="22"/>
              </w:rPr>
              <w:t>Opvolging dossiers met inbreuken in het kader van onder meer artikel 135 NGW, Wet op de sluitingsuren, uniform politiereglement, regelgeving brandveiligheid</w:t>
            </w:r>
          </w:p>
          <w:p w14:paraId="6A494C66" w14:textId="77777777" w:rsidR="0045468C" w:rsidRPr="007F1916" w:rsidRDefault="0045468C" w:rsidP="001243A5">
            <w:pPr>
              <w:pStyle w:val="Lijstalinea"/>
              <w:numPr>
                <w:ilvl w:val="1"/>
                <w:numId w:val="32"/>
              </w:numPr>
              <w:suppressAutoHyphens/>
              <w:ind w:left="731" w:hanging="284"/>
              <w:rPr>
                <w:rFonts w:ascii="Halcyon" w:hAnsi="Halcyon"/>
                <w:b/>
                <w:sz w:val="22"/>
                <w:szCs w:val="22"/>
              </w:rPr>
            </w:pPr>
            <w:r w:rsidRPr="007F1916">
              <w:rPr>
                <w:rFonts w:ascii="Halcyon" w:hAnsi="Halcyon"/>
                <w:sz w:val="22"/>
                <w:szCs w:val="22"/>
              </w:rPr>
              <w:t>Voorbereiden van bestuurlijke beslissingen (schorsing, weigering en sluiting)</w:t>
            </w:r>
          </w:p>
          <w:p w14:paraId="1904C7E3" w14:textId="77777777" w:rsidR="0045468C" w:rsidRPr="007F1916" w:rsidRDefault="0045468C" w:rsidP="004E7B13">
            <w:pPr>
              <w:pStyle w:val="Lijstalinea"/>
              <w:rPr>
                <w:rFonts w:ascii="Halcyon" w:hAnsi="Halcyon"/>
                <w:sz w:val="22"/>
                <w:szCs w:val="22"/>
              </w:rPr>
            </w:pPr>
          </w:p>
        </w:tc>
      </w:tr>
      <w:tr w:rsidR="0045468C" w:rsidRPr="007F1916" w14:paraId="2C7D3786" w14:textId="77777777" w:rsidTr="004E7B13">
        <w:tc>
          <w:tcPr>
            <w:tcW w:w="9062" w:type="dxa"/>
          </w:tcPr>
          <w:p w14:paraId="125A228F" w14:textId="77777777" w:rsidR="0045468C" w:rsidRPr="007F1916" w:rsidRDefault="0045468C" w:rsidP="004E7B13">
            <w:pPr>
              <w:rPr>
                <w:rFonts w:ascii="Halcyon" w:hAnsi="Halcyon"/>
                <w:b/>
                <w:bCs/>
              </w:rPr>
            </w:pPr>
            <w:r w:rsidRPr="007F1916">
              <w:rPr>
                <w:rFonts w:ascii="Halcyon" w:hAnsi="Halcyon"/>
                <w:b/>
                <w:bCs/>
              </w:rPr>
              <w:t>2)Bestuurlijke aanpak van de ondermijning van de lokale economie , cfr wet 15/01/2024 en uitvoeringsbesluiten betreffende de gemeentelijke bestuurlijke handhaving.</w:t>
            </w:r>
          </w:p>
          <w:p w14:paraId="26EC7668" w14:textId="77777777" w:rsidR="0045468C" w:rsidRPr="007F1916" w:rsidRDefault="0045468C" w:rsidP="004E7B13">
            <w:pPr>
              <w:rPr>
                <w:rFonts w:ascii="Halcyon" w:hAnsi="Halcyon"/>
              </w:rPr>
            </w:pPr>
          </w:p>
          <w:p w14:paraId="58873EEF" w14:textId="77777777" w:rsidR="0045468C" w:rsidRPr="007F1916" w:rsidRDefault="0045468C" w:rsidP="004E7B13">
            <w:pPr>
              <w:rPr>
                <w:rFonts w:ascii="Halcyon" w:hAnsi="Halcyon"/>
                <w:b/>
                <w:bCs/>
              </w:rPr>
            </w:pPr>
            <w:r w:rsidRPr="007F1916">
              <w:rPr>
                <w:rFonts w:ascii="Halcyon" w:hAnsi="Halcyon"/>
                <w:b/>
                <w:bCs/>
              </w:rPr>
              <w:t>Dit omvat onder meer volgende taken:</w:t>
            </w:r>
          </w:p>
          <w:p w14:paraId="578637C8" w14:textId="77777777" w:rsidR="0045468C" w:rsidRPr="007F1916" w:rsidRDefault="0045468C" w:rsidP="001243A5">
            <w:pPr>
              <w:pStyle w:val="Lijstalinea"/>
              <w:numPr>
                <w:ilvl w:val="1"/>
                <w:numId w:val="25"/>
              </w:numPr>
              <w:suppressAutoHyphens/>
              <w:ind w:left="731" w:hanging="284"/>
              <w:rPr>
                <w:rFonts w:ascii="Halcyon" w:hAnsi="Halcyon"/>
                <w:sz w:val="22"/>
                <w:szCs w:val="22"/>
              </w:rPr>
            </w:pPr>
            <w:r w:rsidRPr="007F1916">
              <w:rPr>
                <w:rFonts w:ascii="Halcyon" w:hAnsi="Halcyon"/>
                <w:sz w:val="22"/>
                <w:szCs w:val="22"/>
              </w:rPr>
              <w:t>Voorstellen aanpassing uniform politiereglement op basis van risicoanalyse: keuze van economische activiteiten</w:t>
            </w:r>
          </w:p>
          <w:p w14:paraId="5316CF25" w14:textId="77777777" w:rsidR="0045468C" w:rsidRPr="007F1916" w:rsidRDefault="0045468C" w:rsidP="001243A5">
            <w:pPr>
              <w:pStyle w:val="Lijstalinea"/>
              <w:numPr>
                <w:ilvl w:val="1"/>
                <w:numId w:val="25"/>
              </w:numPr>
              <w:suppressAutoHyphens/>
              <w:ind w:left="731" w:hanging="284"/>
              <w:rPr>
                <w:rFonts w:ascii="Halcyon" w:hAnsi="Halcyon"/>
                <w:sz w:val="22"/>
                <w:szCs w:val="22"/>
              </w:rPr>
            </w:pPr>
            <w:r w:rsidRPr="007F1916">
              <w:rPr>
                <w:rFonts w:ascii="Halcyon" w:hAnsi="Halcyon"/>
                <w:sz w:val="22"/>
                <w:szCs w:val="22"/>
              </w:rPr>
              <w:t>Uitvoering van integriteitsonderzoeken voor alle publiek toegankelijke inrichtingen die behoren tot de gekozen economische sectoren/activiteiten</w:t>
            </w:r>
          </w:p>
          <w:p w14:paraId="2D158FF7" w14:textId="77777777" w:rsidR="0045468C" w:rsidRPr="007F1916" w:rsidRDefault="0045468C" w:rsidP="001243A5">
            <w:pPr>
              <w:pStyle w:val="Lijstalinea"/>
              <w:numPr>
                <w:ilvl w:val="1"/>
                <w:numId w:val="25"/>
              </w:numPr>
              <w:suppressAutoHyphens/>
              <w:ind w:left="731" w:hanging="284"/>
              <w:rPr>
                <w:rFonts w:ascii="Halcyon" w:hAnsi="Halcyon"/>
                <w:sz w:val="22"/>
                <w:szCs w:val="22"/>
              </w:rPr>
            </w:pPr>
            <w:r w:rsidRPr="007F1916">
              <w:rPr>
                <w:rFonts w:ascii="Halcyon" w:hAnsi="Halcyon"/>
                <w:sz w:val="22"/>
                <w:szCs w:val="22"/>
              </w:rPr>
              <w:lastRenderedPageBreak/>
              <w:t>Opvolgen Centraal Register Integriteitsonderzoeken (CRIO)</w:t>
            </w:r>
          </w:p>
          <w:p w14:paraId="2F40C22F" w14:textId="77777777" w:rsidR="0045468C" w:rsidRPr="007F1916" w:rsidRDefault="0045468C" w:rsidP="001243A5">
            <w:pPr>
              <w:pStyle w:val="Lijstalinea"/>
              <w:numPr>
                <w:ilvl w:val="1"/>
                <w:numId w:val="25"/>
              </w:numPr>
              <w:suppressAutoHyphens/>
              <w:ind w:left="731" w:hanging="284"/>
              <w:rPr>
                <w:rFonts w:ascii="Halcyon" w:hAnsi="Halcyon"/>
                <w:sz w:val="22"/>
                <w:szCs w:val="22"/>
              </w:rPr>
            </w:pPr>
            <w:r w:rsidRPr="007F1916">
              <w:rPr>
                <w:rFonts w:ascii="Halcyon" w:hAnsi="Halcyon"/>
                <w:sz w:val="22"/>
                <w:szCs w:val="22"/>
              </w:rPr>
              <w:t>Formuleren van voorstellen voor het college en opvolgen van de procedure inzake weigeren, schorsing of opheffing van vestigings-of uitbatingsvergunningen, dan wel sluiting van de inrichtingen</w:t>
            </w:r>
          </w:p>
          <w:p w14:paraId="62665B8A" w14:textId="77777777" w:rsidR="0045468C" w:rsidRPr="007F1916" w:rsidRDefault="0045468C" w:rsidP="001243A5">
            <w:pPr>
              <w:pStyle w:val="Lijstalinea"/>
              <w:numPr>
                <w:ilvl w:val="1"/>
                <w:numId w:val="25"/>
              </w:numPr>
              <w:suppressAutoHyphens/>
              <w:ind w:left="731" w:hanging="284"/>
              <w:rPr>
                <w:rFonts w:ascii="Halcyon" w:hAnsi="Halcyon"/>
                <w:sz w:val="22"/>
                <w:szCs w:val="22"/>
              </w:rPr>
            </w:pPr>
            <w:r w:rsidRPr="007F1916">
              <w:rPr>
                <w:rFonts w:ascii="Halcyon" w:hAnsi="Halcyon"/>
                <w:sz w:val="22"/>
                <w:szCs w:val="22"/>
              </w:rPr>
              <w:t>Analyseren van financiële en boekhoudkundige gegevens met het oog op detectie van ondermijnende structuren.</w:t>
            </w:r>
          </w:p>
          <w:p w14:paraId="0BD2AE81" w14:textId="77777777" w:rsidR="0045468C" w:rsidRPr="007F1916" w:rsidRDefault="0045468C" w:rsidP="004E7B13">
            <w:pPr>
              <w:rPr>
                <w:rFonts w:ascii="Halcyon" w:hAnsi="Halcyon"/>
              </w:rPr>
            </w:pPr>
          </w:p>
        </w:tc>
      </w:tr>
      <w:tr w:rsidR="0045468C" w:rsidRPr="007F1916" w14:paraId="21A1B18A" w14:textId="77777777" w:rsidTr="004E7B13">
        <w:tc>
          <w:tcPr>
            <w:tcW w:w="9062" w:type="dxa"/>
          </w:tcPr>
          <w:p w14:paraId="5AC7CD0B" w14:textId="77777777" w:rsidR="0045468C" w:rsidRPr="007F1916" w:rsidRDefault="0045468C" w:rsidP="004E7B13">
            <w:pPr>
              <w:rPr>
                <w:rFonts w:ascii="Halcyon" w:hAnsi="Halcyon"/>
                <w:b/>
                <w:bCs/>
              </w:rPr>
            </w:pPr>
            <w:r w:rsidRPr="007F1916">
              <w:rPr>
                <w:rFonts w:ascii="Halcyon" w:hAnsi="Halcyon"/>
                <w:b/>
                <w:bCs/>
              </w:rPr>
              <w:lastRenderedPageBreak/>
              <w:t>3)Rapportering en beleidsmatige ondersteuning</w:t>
            </w:r>
          </w:p>
          <w:p w14:paraId="3E121622" w14:textId="77777777" w:rsidR="0045468C" w:rsidRPr="007F1916" w:rsidRDefault="0045468C" w:rsidP="004E7B13">
            <w:pPr>
              <w:rPr>
                <w:rFonts w:ascii="Halcyon" w:hAnsi="Halcyon"/>
              </w:rPr>
            </w:pPr>
          </w:p>
          <w:p w14:paraId="56E7E8D9" w14:textId="77777777" w:rsidR="0045468C" w:rsidRPr="007F1916" w:rsidRDefault="0045468C" w:rsidP="004E7B13">
            <w:pPr>
              <w:rPr>
                <w:rFonts w:ascii="Halcyon" w:hAnsi="Halcyon"/>
                <w:b/>
                <w:bCs/>
              </w:rPr>
            </w:pPr>
            <w:r w:rsidRPr="007F1916">
              <w:rPr>
                <w:rFonts w:ascii="Halcyon" w:hAnsi="Halcyon"/>
                <w:b/>
                <w:bCs/>
              </w:rPr>
              <w:t>Dit omvat onder meer volgende taken:</w:t>
            </w:r>
          </w:p>
          <w:p w14:paraId="19DCA626" w14:textId="77777777" w:rsidR="0045468C" w:rsidRPr="007F1916" w:rsidRDefault="0045468C" w:rsidP="001243A5">
            <w:pPr>
              <w:pStyle w:val="Lijstalinea"/>
              <w:numPr>
                <w:ilvl w:val="0"/>
                <w:numId w:val="36"/>
              </w:numPr>
              <w:suppressAutoHyphens/>
              <w:rPr>
                <w:rFonts w:ascii="Halcyon" w:hAnsi="Halcyon"/>
                <w:sz w:val="22"/>
                <w:szCs w:val="22"/>
              </w:rPr>
            </w:pPr>
            <w:r w:rsidRPr="007F1916">
              <w:rPr>
                <w:rFonts w:ascii="Halcyon" w:hAnsi="Halcyon"/>
                <w:sz w:val="22"/>
                <w:szCs w:val="22"/>
              </w:rPr>
              <w:t>Jaarlijks opmaken van beleidsrapportering voor de bestuurlijke overheid en korpsleiding van de PZ HEKLA</w:t>
            </w:r>
          </w:p>
          <w:p w14:paraId="40DEC710" w14:textId="77777777" w:rsidR="0045468C" w:rsidRPr="007F1916" w:rsidRDefault="0045468C" w:rsidP="001243A5">
            <w:pPr>
              <w:pStyle w:val="Lijstalinea"/>
              <w:numPr>
                <w:ilvl w:val="0"/>
                <w:numId w:val="36"/>
              </w:numPr>
              <w:suppressAutoHyphens/>
              <w:rPr>
                <w:rFonts w:ascii="Halcyon" w:hAnsi="Halcyon"/>
                <w:sz w:val="22"/>
                <w:szCs w:val="22"/>
              </w:rPr>
            </w:pPr>
            <w:r w:rsidRPr="007F1916">
              <w:rPr>
                <w:rFonts w:ascii="Halcyon" w:hAnsi="Halcyon"/>
                <w:sz w:val="22"/>
                <w:szCs w:val="22"/>
              </w:rPr>
              <w:t>Signaleren van trends, risico’s en aandachtspunten</w:t>
            </w:r>
          </w:p>
          <w:p w14:paraId="3D8780B0" w14:textId="77777777" w:rsidR="0045468C" w:rsidRPr="007F1916" w:rsidRDefault="0045468C" w:rsidP="001243A5">
            <w:pPr>
              <w:pStyle w:val="Lijstalinea"/>
              <w:numPr>
                <w:ilvl w:val="0"/>
                <w:numId w:val="36"/>
              </w:numPr>
              <w:suppressAutoHyphens/>
              <w:rPr>
                <w:rFonts w:ascii="Halcyon" w:hAnsi="Halcyon"/>
                <w:sz w:val="22"/>
                <w:szCs w:val="22"/>
              </w:rPr>
            </w:pPr>
            <w:r w:rsidRPr="007F1916">
              <w:rPr>
                <w:rFonts w:ascii="Halcyon" w:hAnsi="Halcyon"/>
                <w:sz w:val="22"/>
                <w:szCs w:val="22"/>
              </w:rPr>
              <w:t>Bijdragen aan de verdere professionalisering van bestuurlijke handhaving binnen de HEKLA-gemeenten.</w:t>
            </w:r>
          </w:p>
          <w:p w14:paraId="1260AB8B" w14:textId="77777777" w:rsidR="0045468C" w:rsidRPr="007F1916" w:rsidRDefault="0045468C" w:rsidP="004E7B13">
            <w:pPr>
              <w:rPr>
                <w:rFonts w:ascii="Halcyon" w:hAnsi="Halcyon"/>
              </w:rPr>
            </w:pPr>
          </w:p>
        </w:tc>
      </w:tr>
    </w:tbl>
    <w:p w14:paraId="5324BDE5" w14:textId="77777777" w:rsidR="0045468C" w:rsidRPr="007F1916" w:rsidRDefault="0045468C" w:rsidP="0045468C">
      <w:pPr>
        <w:rPr>
          <w:b/>
        </w:rPr>
      </w:pPr>
    </w:p>
    <w:p w14:paraId="650B330D" w14:textId="77777777" w:rsidR="0045468C" w:rsidRPr="007F1916" w:rsidRDefault="0045468C" w:rsidP="0045468C">
      <w:pPr>
        <w:rPr>
          <w:b/>
        </w:rPr>
      </w:pPr>
      <w:r w:rsidRPr="007F1916">
        <w:rPr>
          <w:b/>
        </w:rPr>
        <w:t>5. Competenties</w:t>
      </w:r>
    </w:p>
    <w:p w14:paraId="79B26E02" w14:textId="77777777" w:rsidR="0045468C" w:rsidRPr="007F1916" w:rsidRDefault="0045468C" w:rsidP="0045468C">
      <w:pPr>
        <w:rPr>
          <w:b/>
        </w:rPr>
      </w:pPr>
      <w:r w:rsidRPr="007F1916">
        <w:rPr>
          <w:b/>
        </w:rPr>
        <w:t>5.1 Kennis gebonden competenties</w:t>
      </w:r>
    </w:p>
    <w:p w14:paraId="4D333F55" w14:textId="77777777" w:rsidR="0045468C" w:rsidRPr="007F1916" w:rsidRDefault="0045468C" w:rsidP="0045468C">
      <w:pPr>
        <w:rPr>
          <w:b/>
        </w:rPr>
      </w:pPr>
      <w:r w:rsidRPr="007F1916">
        <w:rPr>
          <w:b/>
        </w:rPr>
        <w:t>5.1.1 Kennis bij aanwerving</w:t>
      </w:r>
    </w:p>
    <w:p w14:paraId="42117C6A" w14:textId="77777777" w:rsidR="0045468C" w:rsidRPr="007F1916" w:rsidRDefault="0045468C" w:rsidP="0045468C">
      <w:pPr>
        <w:pStyle w:val="Lijstalinea"/>
        <w:numPr>
          <w:ilvl w:val="0"/>
          <w:numId w:val="23"/>
        </w:numPr>
        <w:suppressAutoHyphens/>
        <w:rPr>
          <w:rFonts w:ascii="Halcyon" w:hAnsi="Halcyon"/>
          <w:sz w:val="22"/>
          <w:szCs w:val="22"/>
        </w:rPr>
      </w:pPr>
      <w:r w:rsidRPr="007F1916">
        <w:rPr>
          <w:rFonts w:ascii="Halcyon" w:hAnsi="Halcyon"/>
          <w:sz w:val="22"/>
          <w:szCs w:val="22"/>
        </w:rPr>
        <w:t>Grondige kennis van financiën en boekhouding</w:t>
      </w:r>
    </w:p>
    <w:p w14:paraId="33DED4DC" w14:textId="77777777" w:rsidR="0045468C" w:rsidRPr="007F1916" w:rsidRDefault="0045468C" w:rsidP="0045468C">
      <w:pPr>
        <w:pStyle w:val="Lijstalinea"/>
        <w:numPr>
          <w:ilvl w:val="0"/>
          <w:numId w:val="23"/>
        </w:numPr>
        <w:suppressAutoHyphens/>
        <w:rPr>
          <w:rFonts w:ascii="Halcyon" w:hAnsi="Halcyon"/>
          <w:sz w:val="22"/>
          <w:szCs w:val="22"/>
        </w:rPr>
      </w:pPr>
      <w:r w:rsidRPr="007F1916">
        <w:rPr>
          <w:rFonts w:ascii="Halcyon" w:hAnsi="Halcyon"/>
          <w:sz w:val="22"/>
          <w:szCs w:val="22"/>
        </w:rPr>
        <w:t>Basiskennis decreet lokaal bestuur en regelgeving bestuurlijke handhaving</w:t>
      </w:r>
    </w:p>
    <w:p w14:paraId="0698DA69" w14:textId="77777777" w:rsidR="0045468C" w:rsidRPr="007F1916" w:rsidRDefault="0045468C" w:rsidP="0045468C">
      <w:pPr>
        <w:pStyle w:val="Lijstalinea"/>
        <w:numPr>
          <w:ilvl w:val="0"/>
          <w:numId w:val="23"/>
        </w:numPr>
        <w:suppressAutoHyphens/>
        <w:rPr>
          <w:rFonts w:ascii="Halcyon" w:hAnsi="Halcyon"/>
          <w:sz w:val="22"/>
          <w:szCs w:val="22"/>
          <w:lang w:val="en-US"/>
        </w:rPr>
      </w:pPr>
      <w:r w:rsidRPr="007F1916">
        <w:rPr>
          <w:rFonts w:ascii="Halcyon" w:hAnsi="Halcyon"/>
          <w:sz w:val="22"/>
          <w:szCs w:val="22"/>
          <w:lang w:val="en-US"/>
        </w:rPr>
        <w:t>Kennis informatica (MS-Office: Word, Excel)</w:t>
      </w:r>
    </w:p>
    <w:p w14:paraId="30FFA37F" w14:textId="77777777" w:rsidR="0045468C" w:rsidRPr="007F1916" w:rsidRDefault="0045468C" w:rsidP="0045468C">
      <w:pPr>
        <w:ind w:left="720"/>
        <w:rPr>
          <w:lang w:val="en-US"/>
        </w:rPr>
      </w:pPr>
    </w:p>
    <w:p w14:paraId="5A2FFF33" w14:textId="77777777" w:rsidR="0045468C" w:rsidRPr="007F1916" w:rsidRDefault="0045468C" w:rsidP="0045468C">
      <w:pPr>
        <w:rPr>
          <w:b/>
        </w:rPr>
      </w:pPr>
      <w:r w:rsidRPr="007F1916">
        <w:rPr>
          <w:b/>
        </w:rPr>
        <w:t>5.1.2 Kennis tijdens de loopbaan</w:t>
      </w:r>
    </w:p>
    <w:p w14:paraId="7E5E2CFA" w14:textId="77777777" w:rsidR="0045468C" w:rsidRPr="007F1916" w:rsidRDefault="0045468C" w:rsidP="0045468C">
      <w:pPr>
        <w:pStyle w:val="Lijstalinea"/>
        <w:numPr>
          <w:ilvl w:val="0"/>
          <w:numId w:val="24"/>
        </w:numPr>
        <w:suppressAutoHyphens/>
        <w:rPr>
          <w:rFonts w:ascii="Halcyon" w:hAnsi="Halcyon"/>
          <w:sz w:val="22"/>
          <w:szCs w:val="22"/>
        </w:rPr>
      </w:pPr>
      <w:r w:rsidRPr="007F1916">
        <w:rPr>
          <w:rFonts w:ascii="Halcyon" w:hAnsi="Halcyon"/>
          <w:sz w:val="22"/>
          <w:szCs w:val="22"/>
        </w:rPr>
        <w:t>Zeer grondige kennis regelgeving rond bestuurlijke handhaving</w:t>
      </w:r>
    </w:p>
    <w:p w14:paraId="7DF070C5" w14:textId="77777777" w:rsidR="0045468C" w:rsidRPr="007F1916" w:rsidRDefault="0045468C" w:rsidP="0045468C">
      <w:pPr>
        <w:pStyle w:val="Lijstalinea"/>
        <w:numPr>
          <w:ilvl w:val="0"/>
          <w:numId w:val="24"/>
        </w:numPr>
        <w:suppressAutoHyphens/>
        <w:rPr>
          <w:rFonts w:ascii="Halcyon" w:hAnsi="Halcyon"/>
          <w:sz w:val="22"/>
          <w:szCs w:val="22"/>
        </w:rPr>
      </w:pPr>
      <w:r w:rsidRPr="007F1916">
        <w:rPr>
          <w:rFonts w:ascii="Halcyon" w:hAnsi="Halcyon"/>
          <w:sz w:val="22"/>
          <w:szCs w:val="22"/>
        </w:rPr>
        <w:t>Grondige kennis decreet lokaal bestuur</w:t>
      </w:r>
    </w:p>
    <w:p w14:paraId="0C2342CF" w14:textId="77777777" w:rsidR="0045468C" w:rsidRPr="007F1916" w:rsidRDefault="0045468C" w:rsidP="0045468C">
      <w:pPr>
        <w:pStyle w:val="Lijstalinea"/>
        <w:numPr>
          <w:ilvl w:val="0"/>
          <w:numId w:val="24"/>
        </w:numPr>
        <w:suppressAutoHyphens/>
        <w:rPr>
          <w:rFonts w:ascii="Halcyon" w:hAnsi="Halcyon"/>
          <w:sz w:val="22"/>
          <w:szCs w:val="22"/>
        </w:rPr>
      </w:pPr>
      <w:r w:rsidRPr="007F1916">
        <w:rPr>
          <w:rFonts w:ascii="Halcyon" w:hAnsi="Halcyon"/>
          <w:sz w:val="22"/>
          <w:szCs w:val="22"/>
        </w:rPr>
        <w:t>Grondige kennis informatica (MS-office en software gemeentelijke toepassingen)</w:t>
      </w:r>
    </w:p>
    <w:p w14:paraId="3FC6C1D0" w14:textId="77777777" w:rsidR="0045468C" w:rsidRPr="007F1916" w:rsidRDefault="0045468C" w:rsidP="0045468C">
      <w:pPr>
        <w:ind w:left="720"/>
      </w:pPr>
    </w:p>
    <w:p w14:paraId="47060E65" w14:textId="77777777" w:rsidR="0045468C" w:rsidRPr="007F1916" w:rsidRDefault="0045468C" w:rsidP="0045468C">
      <w:pPr>
        <w:rPr>
          <w:b/>
        </w:rPr>
      </w:pPr>
      <w:r w:rsidRPr="007F1916">
        <w:rPr>
          <w:b/>
        </w:rPr>
        <w:t>5.2 Gedragscompetenties</w:t>
      </w:r>
    </w:p>
    <w:p w14:paraId="4E631D9F" w14:textId="77777777" w:rsidR="0045468C" w:rsidRPr="007F1916" w:rsidRDefault="0045468C" w:rsidP="0045468C">
      <w:pPr>
        <w:pStyle w:val="Plattetekstinspringen21"/>
        <w:ind w:left="0" w:firstLine="0"/>
        <w:rPr>
          <w:rFonts w:ascii="Halcyon" w:hAnsi="Halcyon"/>
          <w:sz w:val="22"/>
          <w:szCs w:val="22"/>
        </w:rPr>
      </w:pPr>
    </w:p>
    <w:p w14:paraId="4B7429F0" w14:textId="77777777" w:rsidR="0045468C" w:rsidRPr="007F1916" w:rsidRDefault="0045468C" w:rsidP="001243A5">
      <w:pPr>
        <w:pStyle w:val="Geenafstand"/>
        <w:rPr>
          <w:sz w:val="22"/>
          <w:szCs w:val="22"/>
          <w:lang w:val="nl-NL"/>
        </w:rPr>
      </w:pPr>
      <w:r w:rsidRPr="007F1916">
        <w:rPr>
          <w:sz w:val="22"/>
          <w:szCs w:val="22"/>
          <w:lang w:val="nl-NL"/>
        </w:rPr>
        <w:t>Initiatief nemen</w:t>
      </w:r>
    </w:p>
    <w:p w14:paraId="4279B979"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Betrokkenheid</w:t>
      </w:r>
    </w:p>
    <w:p w14:paraId="52CD3644"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Samenwerken en netwerken</w:t>
      </w:r>
    </w:p>
    <w:p w14:paraId="25A7AA58"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Kwaliteitsgerichtheid</w:t>
      </w:r>
    </w:p>
    <w:p w14:paraId="2C3EAB11"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Integriteit</w:t>
      </w:r>
    </w:p>
    <w:p w14:paraId="7B356E62"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Resultaatgericht werken</w:t>
      </w:r>
    </w:p>
    <w:p w14:paraId="4BD8A32E" w14:textId="77777777" w:rsidR="0045468C" w:rsidRPr="007F1916" w:rsidRDefault="0045468C" w:rsidP="001243A5">
      <w:pPr>
        <w:pStyle w:val="Geenafstand"/>
        <w:numPr>
          <w:ilvl w:val="0"/>
          <w:numId w:val="22"/>
        </w:numPr>
        <w:rPr>
          <w:sz w:val="22"/>
          <w:szCs w:val="22"/>
          <w:lang w:val="nl-NL"/>
        </w:rPr>
      </w:pPr>
      <w:r w:rsidRPr="007F1916">
        <w:rPr>
          <w:sz w:val="22"/>
          <w:szCs w:val="22"/>
          <w:lang w:val="nl-NL"/>
        </w:rPr>
        <w:t>Beleidsondersteunend werken</w:t>
      </w:r>
    </w:p>
    <w:p w14:paraId="704C7186" w14:textId="4A671137" w:rsidR="0045468C" w:rsidRPr="007F1916" w:rsidRDefault="0045468C" w:rsidP="0045468C">
      <w:pPr>
        <w:rPr>
          <w:b/>
        </w:rPr>
      </w:pPr>
      <w:r w:rsidRPr="007F1916">
        <w:rPr>
          <w:rFonts w:cs="Calibri"/>
          <w:noProof/>
          <w:color w:val="000000"/>
        </w:rPr>
        <w:drawing>
          <wp:anchor distT="0" distB="0" distL="114300" distR="114300" simplePos="0" relativeHeight="251665408" behindDoc="0" locked="0" layoutInCell="1" allowOverlap="1" wp14:anchorId="6F0C3C6D" wp14:editId="43770C72">
            <wp:simplePos x="0" y="0"/>
            <wp:positionH relativeFrom="column">
              <wp:posOffset>0</wp:posOffset>
            </wp:positionH>
            <wp:positionV relativeFrom="paragraph">
              <wp:posOffset>-635</wp:posOffset>
            </wp:positionV>
            <wp:extent cx="5954566" cy="2151037"/>
            <wp:effectExtent l="0" t="0" r="8255" b="1905"/>
            <wp:wrapNone/>
            <wp:docPr id="367317089" name="Afbeelding 367317089"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Afbeelding 126" descr="Afbeelding met tekst, schermopname&#10;&#10;Automatisch gegenereerde beschrijvi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54566" cy="2151037"/>
                    </a:xfrm>
                    <a:prstGeom prst="rect">
                      <a:avLst/>
                    </a:prstGeom>
                    <a:noFill/>
                    <a:ln>
                      <a:noFill/>
                    </a:ln>
                  </pic:spPr>
                </pic:pic>
              </a:graphicData>
            </a:graphic>
          </wp:anchor>
        </w:drawing>
      </w:r>
    </w:p>
    <w:p w14:paraId="3FAC1C0A" w14:textId="77777777" w:rsidR="0045468C" w:rsidRPr="007F1916" w:rsidRDefault="0045468C" w:rsidP="0045468C">
      <w:pPr>
        <w:rPr>
          <w:b/>
        </w:rPr>
      </w:pPr>
    </w:p>
    <w:p w14:paraId="48BC76EF" w14:textId="77777777" w:rsidR="0045468C" w:rsidRPr="007F1916" w:rsidRDefault="0045468C" w:rsidP="0045468C">
      <w:pPr>
        <w:rPr>
          <w:b/>
        </w:rPr>
      </w:pPr>
    </w:p>
    <w:p w14:paraId="012B9DB9" w14:textId="77777777" w:rsidR="0045468C" w:rsidRPr="007F1916" w:rsidRDefault="0045468C" w:rsidP="0045468C">
      <w:pPr>
        <w:ind w:left="8496"/>
        <w:rPr>
          <w:rFonts w:eastAsia="Times New Roman" w:cs="Calibri"/>
          <w:noProof/>
          <w:color w:val="000000"/>
          <w:lang w:eastAsia="nl-BE"/>
        </w:rPr>
      </w:pPr>
    </w:p>
    <w:p w14:paraId="7F9BA4A6" w14:textId="6941754F" w:rsidR="00371E37" w:rsidRPr="007F1916" w:rsidRDefault="00371E37" w:rsidP="00DE6BCA">
      <w:pPr>
        <w:pStyle w:val="Kop2"/>
        <w:numPr>
          <w:ilvl w:val="0"/>
          <w:numId w:val="5"/>
        </w:numPr>
        <w:rPr>
          <w:rFonts w:ascii="Halcyon" w:hAnsi="Halcyon"/>
          <w:sz w:val="22"/>
          <w:szCs w:val="22"/>
        </w:rPr>
      </w:pPr>
      <w:bookmarkStart w:id="3" w:name="_Toc226639051"/>
      <w:r w:rsidRPr="007F1916">
        <w:rPr>
          <w:rFonts w:ascii="Halcyon" w:hAnsi="Halcyon"/>
          <w:sz w:val="22"/>
          <w:szCs w:val="22"/>
        </w:rPr>
        <w:lastRenderedPageBreak/>
        <w:t>Organisatiestructuur,</w:t>
      </w:r>
      <w:r w:rsidR="001243A5" w:rsidRPr="007F1916">
        <w:rPr>
          <w:rFonts w:ascii="Halcyon" w:hAnsi="Halcyon"/>
          <w:sz w:val="22"/>
          <w:szCs w:val="22"/>
        </w:rPr>
        <w:t xml:space="preserve"> en </w:t>
      </w:r>
      <w:r w:rsidRPr="007F1916">
        <w:rPr>
          <w:rFonts w:ascii="Halcyon" w:hAnsi="Halcyon"/>
          <w:sz w:val="22"/>
          <w:szCs w:val="22"/>
        </w:rPr>
        <w:t xml:space="preserve">samenstelling team </w:t>
      </w:r>
      <w:r w:rsidR="001243A5" w:rsidRPr="007F1916">
        <w:rPr>
          <w:rFonts w:ascii="Halcyon" w:hAnsi="Halcyon"/>
          <w:sz w:val="22"/>
          <w:szCs w:val="22"/>
        </w:rPr>
        <w:t xml:space="preserve"> beleid </w:t>
      </w:r>
      <w:r w:rsidRPr="007F1916">
        <w:rPr>
          <w:rFonts w:ascii="Halcyon" w:hAnsi="Halcyon"/>
          <w:sz w:val="22"/>
          <w:szCs w:val="22"/>
        </w:rPr>
        <w:t xml:space="preserve"> van lokaal bestuur Edegem</w:t>
      </w:r>
      <w:bookmarkEnd w:id="3"/>
    </w:p>
    <w:p w14:paraId="0CC527BB" w14:textId="77777777" w:rsidR="00371E37" w:rsidRPr="007F1916" w:rsidRDefault="00371E37" w:rsidP="00371E37"/>
    <w:p w14:paraId="1E33FF1E" w14:textId="4BCEE5C8" w:rsidR="0045468C" w:rsidRPr="007F1916" w:rsidRDefault="0045468C" w:rsidP="00371E37">
      <w:r w:rsidRPr="007F1916">
        <w:rPr>
          <w:noProof/>
        </w:rPr>
        <w:drawing>
          <wp:inline distT="0" distB="0" distL="0" distR="0" wp14:anchorId="5B521939" wp14:editId="05A1D57C">
            <wp:extent cx="5660500" cy="4396579"/>
            <wp:effectExtent l="0" t="0" r="0" b="4445"/>
            <wp:docPr id="1500151667" name="Afbeelding 1" descr="Afbeelding met tekst, schermopname, Lettertyp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1667" name="Afbeelding 1" descr="Afbeelding met tekst, schermopname, Lettertype, ontwerp&#10;&#10;Door AI gegenereerde inhoud is mogelijk onjui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1148" cy="4412617"/>
                    </a:xfrm>
                    <a:prstGeom prst="rect">
                      <a:avLst/>
                    </a:prstGeom>
                    <a:noFill/>
                    <a:ln>
                      <a:noFill/>
                    </a:ln>
                  </pic:spPr>
                </pic:pic>
              </a:graphicData>
            </a:graphic>
          </wp:inline>
        </w:drawing>
      </w:r>
    </w:p>
    <w:p w14:paraId="0BF1297B" w14:textId="1E4B36FF" w:rsidR="000E55A5" w:rsidRPr="007F1916" w:rsidRDefault="000E55A5" w:rsidP="00371E37">
      <w:pPr>
        <w:rPr>
          <w:b/>
          <w:bCs/>
        </w:rPr>
      </w:pPr>
      <w:r w:rsidRPr="007F1916">
        <w:rPr>
          <w:b/>
          <w:bCs/>
        </w:rPr>
        <w:t>Organisatiestructuur</w:t>
      </w:r>
    </w:p>
    <w:p w14:paraId="5DAFCE5D" w14:textId="115F3BF4" w:rsidR="00371E37" w:rsidRPr="007F1916" w:rsidRDefault="00371E37" w:rsidP="00371E37">
      <w:r w:rsidRPr="007F1916">
        <w:t xml:space="preserve">Het (administratief) organogram heeft een eenvoudige en overzichtelijke structuur met aan het hoofd de algemeen directeur en 11 clusters (teams) die aangestuurd worden door een teamleider. Naargelang de grootte van een cluster kunnen er andere leidinggevende functies voorzien zijn. Minder leidinggevenden, maar leidinggevenden die de visie op gedeeld leiderschap in de praktijk brengen. De leden van het managementteam zijn </w:t>
      </w:r>
      <w:r w:rsidR="00B56724" w:rsidRPr="007F1916">
        <w:t>in het geel aangeduid.</w:t>
      </w:r>
      <w:r w:rsidRPr="007F1916">
        <w:t xml:space="preserve"> </w:t>
      </w:r>
    </w:p>
    <w:p w14:paraId="0BE0FCB2" w14:textId="4948261D" w:rsidR="00371E37" w:rsidRPr="007F1916" w:rsidRDefault="00371E37" w:rsidP="00371E37"/>
    <w:p w14:paraId="02ED1E57" w14:textId="77777777" w:rsidR="0045468C" w:rsidRPr="007F1916" w:rsidRDefault="0045468C" w:rsidP="00371E37"/>
    <w:p w14:paraId="00D8E4AE" w14:textId="77777777" w:rsidR="0045468C" w:rsidRPr="007F1916" w:rsidRDefault="0045468C" w:rsidP="00371E37"/>
    <w:p w14:paraId="213D183B" w14:textId="77777777" w:rsidR="0045468C" w:rsidRPr="007F1916" w:rsidRDefault="0045468C" w:rsidP="00371E37"/>
    <w:p w14:paraId="44FB8F08" w14:textId="77777777" w:rsidR="0045468C" w:rsidRPr="007F1916" w:rsidRDefault="0045468C" w:rsidP="00371E37"/>
    <w:p w14:paraId="15A110E7" w14:textId="77777777" w:rsidR="0045468C" w:rsidRDefault="0045468C" w:rsidP="00371E37"/>
    <w:p w14:paraId="1396DAF0" w14:textId="77777777" w:rsidR="007F1916" w:rsidRPr="007F1916" w:rsidRDefault="007F1916" w:rsidP="00371E37"/>
    <w:p w14:paraId="5002E672" w14:textId="77777777" w:rsidR="002E24BD" w:rsidRPr="007F1916" w:rsidRDefault="002E24BD" w:rsidP="00371E37"/>
    <w:p w14:paraId="40A2C626" w14:textId="77777777" w:rsidR="00371E37" w:rsidRPr="007F1916" w:rsidRDefault="00371E37" w:rsidP="00371E37"/>
    <w:p w14:paraId="25DE4AB5" w14:textId="5950BC85" w:rsidR="000E55A5" w:rsidRPr="007F1916" w:rsidRDefault="000E55A5" w:rsidP="00371E37">
      <w:pPr>
        <w:rPr>
          <w:b/>
          <w:bCs/>
        </w:rPr>
      </w:pPr>
      <w:r w:rsidRPr="007F1916">
        <w:rPr>
          <w:b/>
          <w:bCs/>
        </w:rPr>
        <w:lastRenderedPageBreak/>
        <w:t>Samenstelling van het team beleid</w:t>
      </w:r>
    </w:p>
    <w:p w14:paraId="10B0266A" w14:textId="77777777" w:rsidR="002E24BD" w:rsidRPr="007F1916" w:rsidRDefault="002E24BD" w:rsidP="00371E37"/>
    <w:tbl>
      <w:tblPr>
        <w:tblStyle w:val="Tabelraster"/>
        <w:tblW w:w="0" w:type="auto"/>
        <w:tblLook w:val="04A0" w:firstRow="1" w:lastRow="0" w:firstColumn="1" w:lastColumn="0" w:noHBand="0" w:noVBand="1"/>
      </w:tblPr>
      <w:tblGrid>
        <w:gridCol w:w="2265"/>
        <w:gridCol w:w="2265"/>
        <w:gridCol w:w="4532"/>
      </w:tblGrid>
      <w:tr w:rsidR="00371E37" w:rsidRPr="007F1916" w14:paraId="39CF6802" w14:textId="77777777" w:rsidTr="00A15ECE">
        <w:tc>
          <w:tcPr>
            <w:tcW w:w="2265" w:type="dxa"/>
            <w:shd w:val="clear" w:color="auto" w:fill="E7E6E6" w:themeFill="background2"/>
          </w:tcPr>
          <w:p w14:paraId="5E00A35E" w14:textId="77777777" w:rsidR="00371E37" w:rsidRPr="007F1916" w:rsidRDefault="00371E37" w:rsidP="00A15ECE">
            <w:pPr>
              <w:rPr>
                <w:rFonts w:ascii="Halcyon" w:hAnsi="Halcyon"/>
                <w:b/>
              </w:rPr>
            </w:pPr>
            <w:r w:rsidRPr="007F1916">
              <w:rPr>
                <w:rFonts w:ascii="Halcyon" w:hAnsi="Halcyon"/>
                <w:b/>
              </w:rPr>
              <w:t>VTE</w:t>
            </w:r>
          </w:p>
        </w:tc>
        <w:tc>
          <w:tcPr>
            <w:tcW w:w="2265" w:type="dxa"/>
            <w:shd w:val="clear" w:color="auto" w:fill="E7E6E6" w:themeFill="background2"/>
          </w:tcPr>
          <w:p w14:paraId="5988324D" w14:textId="77777777" w:rsidR="00371E37" w:rsidRPr="007F1916" w:rsidRDefault="00371E37" w:rsidP="00A15ECE">
            <w:pPr>
              <w:rPr>
                <w:rFonts w:ascii="Halcyon" w:hAnsi="Halcyon"/>
                <w:b/>
              </w:rPr>
            </w:pPr>
            <w:r w:rsidRPr="007F1916">
              <w:rPr>
                <w:rFonts w:ascii="Halcyon" w:hAnsi="Halcyon"/>
                <w:b/>
              </w:rPr>
              <w:t>NIVEAU</w:t>
            </w:r>
          </w:p>
        </w:tc>
        <w:tc>
          <w:tcPr>
            <w:tcW w:w="4532" w:type="dxa"/>
            <w:shd w:val="clear" w:color="auto" w:fill="E7E6E6" w:themeFill="background2"/>
          </w:tcPr>
          <w:p w14:paraId="58FE960D" w14:textId="77777777" w:rsidR="00371E37" w:rsidRPr="007F1916" w:rsidRDefault="00371E37" w:rsidP="00A15ECE">
            <w:pPr>
              <w:rPr>
                <w:rFonts w:ascii="Halcyon" w:hAnsi="Halcyon"/>
                <w:b/>
              </w:rPr>
            </w:pPr>
            <w:r w:rsidRPr="007F1916">
              <w:rPr>
                <w:rFonts w:ascii="Halcyon" w:hAnsi="Halcyon"/>
                <w:b/>
              </w:rPr>
              <w:t>FUNCTIES</w:t>
            </w:r>
          </w:p>
        </w:tc>
      </w:tr>
      <w:tr w:rsidR="00371E37" w:rsidRPr="007F1916" w14:paraId="007ABE5B" w14:textId="77777777" w:rsidTr="00A15ECE">
        <w:tc>
          <w:tcPr>
            <w:tcW w:w="2265" w:type="dxa"/>
          </w:tcPr>
          <w:p w14:paraId="64D5F528" w14:textId="77777777" w:rsidR="00371E37" w:rsidRPr="007F1916" w:rsidRDefault="00371E37" w:rsidP="00A15ECE">
            <w:pPr>
              <w:rPr>
                <w:rFonts w:ascii="Halcyon" w:hAnsi="Halcyon"/>
              </w:rPr>
            </w:pPr>
            <w:r w:rsidRPr="007F1916">
              <w:rPr>
                <w:rFonts w:ascii="Halcyon" w:hAnsi="Halcyon"/>
              </w:rPr>
              <w:t>1</w:t>
            </w:r>
          </w:p>
        </w:tc>
        <w:tc>
          <w:tcPr>
            <w:tcW w:w="2265" w:type="dxa"/>
          </w:tcPr>
          <w:p w14:paraId="7F2AF6F7" w14:textId="77777777" w:rsidR="00371E37" w:rsidRPr="007F1916" w:rsidRDefault="00371E37" w:rsidP="00A15ECE">
            <w:pPr>
              <w:rPr>
                <w:rFonts w:ascii="Halcyon" w:hAnsi="Halcyon"/>
              </w:rPr>
            </w:pPr>
            <w:r w:rsidRPr="007F1916">
              <w:rPr>
                <w:rFonts w:ascii="Halcyon" w:hAnsi="Halcyon"/>
              </w:rPr>
              <w:t>Decretale graad</w:t>
            </w:r>
          </w:p>
        </w:tc>
        <w:tc>
          <w:tcPr>
            <w:tcW w:w="4532" w:type="dxa"/>
          </w:tcPr>
          <w:p w14:paraId="2E51501A" w14:textId="77777777" w:rsidR="00371E37" w:rsidRPr="007F1916" w:rsidRDefault="00371E37" w:rsidP="00A15ECE">
            <w:pPr>
              <w:rPr>
                <w:rFonts w:ascii="Halcyon" w:hAnsi="Halcyon"/>
              </w:rPr>
            </w:pPr>
            <w:r w:rsidRPr="007F1916">
              <w:rPr>
                <w:rFonts w:ascii="Halcyon" w:hAnsi="Halcyon"/>
              </w:rPr>
              <w:t>ALGEMEEN DIRECTEUR</w:t>
            </w:r>
          </w:p>
        </w:tc>
      </w:tr>
      <w:tr w:rsidR="00371E37" w:rsidRPr="007F1916" w14:paraId="464083C9" w14:textId="77777777" w:rsidTr="00A15ECE">
        <w:tc>
          <w:tcPr>
            <w:tcW w:w="2265" w:type="dxa"/>
          </w:tcPr>
          <w:p w14:paraId="7FE5526A" w14:textId="77777777" w:rsidR="00371E37" w:rsidRPr="007F1916" w:rsidRDefault="00371E37" w:rsidP="00A15ECE">
            <w:pPr>
              <w:rPr>
                <w:rFonts w:ascii="Halcyon" w:hAnsi="Halcyon"/>
              </w:rPr>
            </w:pPr>
            <w:r w:rsidRPr="007F1916">
              <w:rPr>
                <w:rFonts w:ascii="Halcyon" w:hAnsi="Halcyon"/>
              </w:rPr>
              <w:t>1</w:t>
            </w:r>
          </w:p>
        </w:tc>
        <w:tc>
          <w:tcPr>
            <w:tcW w:w="2265" w:type="dxa"/>
          </w:tcPr>
          <w:p w14:paraId="1B97B6E7" w14:textId="77777777" w:rsidR="00371E37" w:rsidRPr="007F1916" w:rsidRDefault="00371E37" w:rsidP="00A15ECE">
            <w:pPr>
              <w:rPr>
                <w:rFonts w:ascii="Halcyon" w:hAnsi="Halcyon"/>
              </w:rPr>
            </w:pPr>
            <w:r w:rsidRPr="007F1916">
              <w:rPr>
                <w:rFonts w:ascii="Halcyon" w:hAnsi="Halcyon"/>
              </w:rPr>
              <w:t>A1a-A3a</w:t>
            </w:r>
          </w:p>
        </w:tc>
        <w:tc>
          <w:tcPr>
            <w:tcW w:w="4532" w:type="dxa"/>
          </w:tcPr>
          <w:p w14:paraId="26508DD1" w14:textId="77777777" w:rsidR="00371E37" w:rsidRPr="007F1916" w:rsidRDefault="00371E37" w:rsidP="00A15ECE">
            <w:pPr>
              <w:rPr>
                <w:rFonts w:ascii="Halcyon" w:hAnsi="Halcyon"/>
              </w:rPr>
            </w:pPr>
            <w:r w:rsidRPr="007F1916">
              <w:rPr>
                <w:rFonts w:ascii="Halcyon" w:hAnsi="Halcyon"/>
              </w:rPr>
              <w:t xml:space="preserve">BELEIDSCOÖRDINATOR </w:t>
            </w:r>
          </w:p>
          <w:p w14:paraId="7B5D52DB" w14:textId="77777777" w:rsidR="00371E37" w:rsidRPr="007F1916" w:rsidRDefault="00371E37" w:rsidP="00A15ECE">
            <w:pPr>
              <w:rPr>
                <w:rFonts w:ascii="Halcyon" w:hAnsi="Halcyon"/>
              </w:rPr>
            </w:pPr>
            <w:r w:rsidRPr="007F1916">
              <w:rPr>
                <w:rFonts w:ascii="Halcyon" w:hAnsi="Halcyon"/>
              </w:rPr>
              <w:t>Juridische werkgever: OCMW</w:t>
            </w:r>
          </w:p>
        </w:tc>
      </w:tr>
      <w:tr w:rsidR="00371E37" w:rsidRPr="007F1916" w14:paraId="55DE0805" w14:textId="77777777" w:rsidTr="00A15ECE">
        <w:tc>
          <w:tcPr>
            <w:tcW w:w="2265" w:type="dxa"/>
            <w:shd w:val="clear" w:color="auto" w:fill="FFFFFF" w:themeFill="background1"/>
          </w:tcPr>
          <w:p w14:paraId="340C82F9" w14:textId="77777777" w:rsidR="00371E37" w:rsidRPr="007F1916" w:rsidRDefault="00371E37" w:rsidP="00A15ECE">
            <w:pPr>
              <w:rPr>
                <w:rFonts w:ascii="Halcyon" w:hAnsi="Halcyon"/>
              </w:rPr>
            </w:pPr>
            <w:r w:rsidRPr="007F1916">
              <w:rPr>
                <w:rFonts w:ascii="Halcyon" w:hAnsi="Halcyon"/>
              </w:rPr>
              <w:t>1</w:t>
            </w:r>
          </w:p>
        </w:tc>
        <w:tc>
          <w:tcPr>
            <w:tcW w:w="2265" w:type="dxa"/>
            <w:shd w:val="clear" w:color="auto" w:fill="FFFFFF" w:themeFill="background1"/>
          </w:tcPr>
          <w:p w14:paraId="5F0952D6" w14:textId="77777777" w:rsidR="00371E37" w:rsidRPr="007F1916" w:rsidRDefault="00371E37" w:rsidP="00A15ECE">
            <w:pPr>
              <w:rPr>
                <w:rFonts w:ascii="Halcyon" w:hAnsi="Halcyon"/>
              </w:rPr>
            </w:pPr>
            <w:r w:rsidRPr="007F1916">
              <w:rPr>
                <w:rFonts w:ascii="Halcyon" w:hAnsi="Halcyon"/>
              </w:rPr>
              <w:t>B1-B3</w:t>
            </w:r>
          </w:p>
        </w:tc>
        <w:tc>
          <w:tcPr>
            <w:tcW w:w="4532" w:type="dxa"/>
            <w:shd w:val="clear" w:color="auto" w:fill="FFFFFF" w:themeFill="background1"/>
          </w:tcPr>
          <w:p w14:paraId="03BBC76B" w14:textId="050DD915" w:rsidR="00371E37" w:rsidRPr="007F1916" w:rsidRDefault="00BF0012" w:rsidP="00A15ECE">
            <w:pPr>
              <w:rPr>
                <w:rFonts w:ascii="Halcyon" w:hAnsi="Halcyon"/>
              </w:rPr>
            </w:pPr>
            <w:r w:rsidRPr="007F1916">
              <w:rPr>
                <w:rFonts w:ascii="Halcyon" w:hAnsi="Halcyon"/>
              </w:rPr>
              <w:t>INTERGEMEENTELIJKE EXPERT BESTUURLIJKE HANDHAVING</w:t>
            </w:r>
          </w:p>
        </w:tc>
      </w:tr>
      <w:tr w:rsidR="00371E37" w:rsidRPr="007F1916" w14:paraId="3AD4AFAE" w14:textId="77777777" w:rsidTr="00A15ECE">
        <w:tc>
          <w:tcPr>
            <w:tcW w:w="2265" w:type="dxa"/>
            <w:shd w:val="clear" w:color="auto" w:fill="FFFFFF" w:themeFill="background1"/>
          </w:tcPr>
          <w:p w14:paraId="41E691D7" w14:textId="77777777" w:rsidR="00371E37" w:rsidRPr="007F1916" w:rsidRDefault="00371E37" w:rsidP="00A15ECE">
            <w:pPr>
              <w:rPr>
                <w:rFonts w:ascii="Halcyon" w:hAnsi="Halcyon"/>
              </w:rPr>
            </w:pPr>
            <w:r w:rsidRPr="007F1916">
              <w:rPr>
                <w:rFonts w:ascii="Halcyon" w:hAnsi="Halcyon"/>
              </w:rPr>
              <w:t>0,5</w:t>
            </w:r>
          </w:p>
        </w:tc>
        <w:tc>
          <w:tcPr>
            <w:tcW w:w="2265" w:type="dxa"/>
            <w:shd w:val="clear" w:color="auto" w:fill="FFFFFF" w:themeFill="background1"/>
          </w:tcPr>
          <w:p w14:paraId="4575BFC5" w14:textId="77777777" w:rsidR="00371E37" w:rsidRPr="007F1916" w:rsidRDefault="00371E37" w:rsidP="00A15ECE">
            <w:pPr>
              <w:rPr>
                <w:rFonts w:ascii="Halcyon" w:hAnsi="Halcyon"/>
              </w:rPr>
            </w:pPr>
            <w:r w:rsidRPr="007F1916">
              <w:rPr>
                <w:rFonts w:ascii="Halcyon" w:hAnsi="Halcyon"/>
              </w:rPr>
              <w:t>B1-B3</w:t>
            </w:r>
          </w:p>
        </w:tc>
        <w:tc>
          <w:tcPr>
            <w:tcW w:w="4532" w:type="dxa"/>
            <w:shd w:val="clear" w:color="auto" w:fill="FFFFFF" w:themeFill="background1"/>
          </w:tcPr>
          <w:p w14:paraId="514ABA2A" w14:textId="77777777" w:rsidR="00371E37" w:rsidRPr="007F1916" w:rsidRDefault="00371E37" w:rsidP="00A15ECE">
            <w:pPr>
              <w:rPr>
                <w:rFonts w:ascii="Halcyon" w:hAnsi="Halcyon"/>
              </w:rPr>
            </w:pPr>
            <w:r w:rsidRPr="007F1916">
              <w:rPr>
                <w:rFonts w:ascii="Halcyon" w:hAnsi="Halcyon"/>
              </w:rPr>
              <w:t>GIS COÖRDINATOR</w:t>
            </w:r>
          </w:p>
        </w:tc>
      </w:tr>
      <w:tr w:rsidR="00371E37" w:rsidRPr="007F1916" w14:paraId="0571D155" w14:textId="77777777" w:rsidTr="00A15ECE">
        <w:tc>
          <w:tcPr>
            <w:tcW w:w="9062" w:type="dxa"/>
            <w:gridSpan w:val="3"/>
            <w:shd w:val="clear" w:color="auto" w:fill="FFFFFF" w:themeFill="background1"/>
          </w:tcPr>
          <w:p w14:paraId="0C647890" w14:textId="77777777" w:rsidR="00371E37" w:rsidRPr="007F1916" w:rsidRDefault="00371E37" w:rsidP="00A15ECE">
            <w:pPr>
              <w:rPr>
                <w:rFonts w:ascii="Halcyon" w:hAnsi="Halcyon"/>
              </w:rPr>
            </w:pPr>
            <w:r w:rsidRPr="007F1916">
              <w:rPr>
                <w:rFonts w:ascii="Halcyon" w:hAnsi="Halcyon"/>
              </w:rPr>
              <w:t>Totaal VTE: 3,5  (inclusief algemeen directeur)</w:t>
            </w:r>
          </w:p>
        </w:tc>
      </w:tr>
    </w:tbl>
    <w:p w14:paraId="7A785303" w14:textId="77777777" w:rsidR="00371E37" w:rsidRPr="007F1916" w:rsidRDefault="00371E37" w:rsidP="00371E37"/>
    <w:p w14:paraId="6A91E74C" w14:textId="6A19B6EC" w:rsidR="0016045D" w:rsidRPr="007F1916" w:rsidRDefault="0016045D" w:rsidP="00ED54F5">
      <w:pPr>
        <w:pStyle w:val="Kop2"/>
        <w:numPr>
          <w:ilvl w:val="0"/>
          <w:numId w:val="5"/>
        </w:numPr>
        <w:rPr>
          <w:rFonts w:ascii="Halcyon" w:hAnsi="Halcyon"/>
          <w:sz w:val="22"/>
          <w:szCs w:val="22"/>
        </w:rPr>
      </w:pPr>
      <w:bookmarkStart w:id="4" w:name="_Toc226639052"/>
      <w:r w:rsidRPr="007F1916">
        <w:rPr>
          <w:rFonts w:ascii="Halcyon" w:hAnsi="Halcyon"/>
          <w:sz w:val="22"/>
          <w:szCs w:val="22"/>
        </w:rPr>
        <w:t>Toelichting bij de functie</w:t>
      </w:r>
      <w:bookmarkEnd w:id="4"/>
    </w:p>
    <w:p w14:paraId="4890A3AA" w14:textId="77777777" w:rsidR="0016045D" w:rsidRPr="007F1916" w:rsidRDefault="0016045D" w:rsidP="0016045D"/>
    <w:p w14:paraId="3FB9C077" w14:textId="77777777" w:rsidR="007F1916" w:rsidRPr="007F1916" w:rsidRDefault="007F1916" w:rsidP="007F1916">
      <w:pPr>
        <w:pStyle w:val="Geenafstand"/>
        <w:rPr>
          <w:sz w:val="22"/>
          <w:szCs w:val="22"/>
        </w:rPr>
      </w:pPr>
      <w:r w:rsidRPr="007F1916">
        <w:rPr>
          <w:sz w:val="22"/>
          <w:szCs w:val="22"/>
        </w:rPr>
        <w:t>Je werkt voor de vijf HEKLA-gemeenten.</w:t>
      </w:r>
    </w:p>
    <w:p w14:paraId="54195D76" w14:textId="77777777" w:rsidR="007F1916" w:rsidRPr="007F1916" w:rsidRDefault="007F1916" w:rsidP="007F1916">
      <w:pPr>
        <w:pStyle w:val="Geenafstand"/>
        <w:rPr>
          <w:sz w:val="22"/>
          <w:szCs w:val="22"/>
        </w:rPr>
      </w:pPr>
      <w:r w:rsidRPr="007F1916">
        <w:rPr>
          <w:sz w:val="22"/>
          <w:szCs w:val="22"/>
        </w:rPr>
        <w:t>Het werkgeversgezag ligt bij de algemeen directeur van de gemeente Edegem.</w:t>
      </w:r>
    </w:p>
    <w:p w14:paraId="6C23559A" w14:textId="77777777" w:rsidR="007F1916" w:rsidRPr="007F1916" w:rsidRDefault="007F1916" w:rsidP="007F1916">
      <w:pPr>
        <w:pStyle w:val="Geenafstand"/>
        <w:rPr>
          <w:sz w:val="22"/>
          <w:szCs w:val="22"/>
        </w:rPr>
      </w:pPr>
      <w:r w:rsidRPr="007F1916">
        <w:rPr>
          <w:sz w:val="22"/>
          <w:szCs w:val="22"/>
        </w:rPr>
        <w:t>De inhoudelijke en beleidsmatige aansturing gebeurt door de commissaris belast met bestuurlijke handhaving.</w:t>
      </w:r>
    </w:p>
    <w:p w14:paraId="2297D7B4" w14:textId="77777777" w:rsidR="007F1916" w:rsidRPr="007F1916" w:rsidRDefault="007F1916" w:rsidP="007F1916">
      <w:pPr>
        <w:pStyle w:val="Geenafstand"/>
        <w:rPr>
          <w:sz w:val="22"/>
          <w:szCs w:val="22"/>
        </w:rPr>
      </w:pPr>
      <w:r w:rsidRPr="007F1916">
        <w:rPr>
          <w:sz w:val="22"/>
          <w:szCs w:val="22"/>
        </w:rPr>
        <w:t>Je maakt deel uit van een geïntegreerde aanpak samen met het team Ondermijning van PZ HEKLA.</w:t>
      </w:r>
    </w:p>
    <w:p w14:paraId="7A8524EC" w14:textId="6E33C9EC" w:rsidR="007F1916" w:rsidRPr="007F1916" w:rsidRDefault="007F1916" w:rsidP="007F1916">
      <w:pPr>
        <w:pStyle w:val="Geenafstand"/>
        <w:rPr>
          <w:sz w:val="22"/>
          <w:szCs w:val="22"/>
        </w:rPr>
      </w:pPr>
      <w:r w:rsidRPr="007F1916">
        <w:rPr>
          <w:sz w:val="22"/>
          <w:szCs w:val="22"/>
        </w:rPr>
        <w:t>Je werkt intensief samen met burgemeester en colleges van de HEKLA gemeenten .</w:t>
      </w:r>
    </w:p>
    <w:p w14:paraId="44AFC357" w14:textId="77777777" w:rsidR="007F1916" w:rsidRPr="007F1916" w:rsidRDefault="007F1916" w:rsidP="007F1916">
      <w:pPr>
        <w:pStyle w:val="Geenafstand"/>
        <w:numPr>
          <w:ilvl w:val="0"/>
          <w:numId w:val="0"/>
        </w:numPr>
        <w:rPr>
          <w:sz w:val="22"/>
          <w:szCs w:val="22"/>
        </w:rPr>
      </w:pPr>
    </w:p>
    <w:p w14:paraId="765CF98B" w14:textId="7691EF90" w:rsidR="007F1916" w:rsidRPr="007F1916" w:rsidRDefault="007F1916" w:rsidP="007F1916">
      <w:pPr>
        <w:pStyle w:val="Geenafstand"/>
        <w:numPr>
          <w:ilvl w:val="0"/>
          <w:numId w:val="0"/>
        </w:numPr>
        <w:rPr>
          <w:sz w:val="22"/>
          <w:szCs w:val="22"/>
        </w:rPr>
      </w:pPr>
      <w:r w:rsidRPr="007F1916">
        <w:rPr>
          <w:sz w:val="22"/>
          <w:szCs w:val="22"/>
        </w:rPr>
        <w:t>Deze samenwerking is essentieel om de bestuurlijke en gerechtelijke aanpak complementair en versterkend te laten werken.</w:t>
      </w:r>
    </w:p>
    <w:p w14:paraId="578D87EA" w14:textId="7344E806" w:rsidR="007F1916" w:rsidRDefault="007F1916" w:rsidP="00AB5AF1"/>
    <w:p w14:paraId="4C9CDD58" w14:textId="7B0775F3" w:rsidR="00AB5AF1" w:rsidRPr="00AB5AF1" w:rsidRDefault="00AB5AF1" w:rsidP="00AB5AF1">
      <w:r>
        <w:t>Je vindt op volgende websites meer informatie over bestuurlijke handhaving:</w:t>
      </w:r>
    </w:p>
    <w:p w14:paraId="38E460AC" w14:textId="77777777" w:rsidR="00AB5AF1" w:rsidRPr="00AB5AF1" w:rsidRDefault="00AB5AF1" w:rsidP="00AB5AF1">
      <w:hyperlink r:id="rId11" w:history="1">
        <w:r w:rsidRPr="00AB5AF1">
          <w:rPr>
            <w:rStyle w:val="Hyperlink"/>
          </w:rPr>
          <w:t>https://www.vvsg.be/themas/veiligheid/bestuurlijke-politie-en-handhaving</w:t>
        </w:r>
      </w:hyperlink>
    </w:p>
    <w:p w14:paraId="168FEA2D" w14:textId="77777777" w:rsidR="00AB5AF1" w:rsidRPr="00AB5AF1" w:rsidRDefault="00AB5AF1" w:rsidP="00AB5AF1">
      <w:hyperlink r:id="rId12" w:history="1">
        <w:r w:rsidRPr="00AB5AF1">
          <w:rPr>
            <w:rStyle w:val="Hyperlink"/>
          </w:rPr>
          <w:t>https://www.besafe.be/nl/diob/wat-de-diob-wetgeving</w:t>
        </w:r>
      </w:hyperlink>
    </w:p>
    <w:p w14:paraId="63A8D5F5" w14:textId="77777777" w:rsidR="00AB5AF1" w:rsidRPr="00AB5AF1" w:rsidRDefault="00AB5AF1" w:rsidP="00AB5AF1">
      <w:hyperlink r:id="rId13" w:history="1">
        <w:r w:rsidRPr="00AB5AF1">
          <w:rPr>
            <w:rStyle w:val="Hyperlink"/>
          </w:rPr>
          <w:t>https://www.rijksoverheid.nl/onderwerpen/ondermijning</w:t>
        </w:r>
      </w:hyperlink>
    </w:p>
    <w:p w14:paraId="28F12B09" w14:textId="77777777" w:rsidR="00AB5AF1" w:rsidRPr="00AB5AF1" w:rsidRDefault="00AB5AF1" w:rsidP="00AB5AF1">
      <w:hyperlink r:id="rId14" w:history="1">
        <w:r w:rsidRPr="00AB5AF1">
          <w:rPr>
            <w:rStyle w:val="Hyperlink"/>
          </w:rPr>
          <w:t>https://hetccv.nl/themas/georganiseerde-criminaliteit-en-ondermijning/georganiseerde-criminaliteit-en-ondermijning/</w:t>
        </w:r>
      </w:hyperlink>
    </w:p>
    <w:p w14:paraId="45F99999" w14:textId="70F683A7" w:rsidR="004B1DDC" w:rsidRPr="007F1916" w:rsidRDefault="004B1DDC" w:rsidP="00DE6BCA">
      <w:pPr>
        <w:pStyle w:val="Kop2"/>
        <w:numPr>
          <w:ilvl w:val="0"/>
          <w:numId w:val="5"/>
        </w:numPr>
        <w:rPr>
          <w:rFonts w:ascii="Halcyon" w:hAnsi="Halcyon"/>
          <w:sz w:val="22"/>
          <w:szCs w:val="22"/>
        </w:rPr>
      </w:pPr>
      <w:bookmarkStart w:id="5" w:name="_Toc226639053"/>
      <w:r w:rsidRPr="007F1916">
        <w:rPr>
          <w:rFonts w:ascii="Halcyon" w:hAnsi="Halcyon"/>
          <w:sz w:val="22"/>
          <w:szCs w:val="22"/>
        </w:rPr>
        <w:t>Het loon en andere voordelen</w:t>
      </w:r>
      <w:bookmarkEnd w:id="5"/>
    </w:p>
    <w:p w14:paraId="3760BF1F" w14:textId="77777777" w:rsidR="000E55A5" w:rsidRPr="007F1916" w:rsidRDefault="000E55A5" w:rsidP="000E55A5"/>
    <w:p w14:paraId="1B4D8F05" w14:textId="3F764BF8" w:rsidR="004B1DDC" w:rsidRPr="007F1916" w:rsidRDefault="000E55A5" w:rsidP="004B1DDC">
      <w:r w:rsidRPr="007F1916">
        <w:t>De simulatie is op basis van een voltijdse functie.</w:t>
      </w:r>
    </w:p>
    <w:p w14:paraId="0860D088" w14:textId="77777777" w:rsidR="004B1DDC" w:rsidRPr="007F1916" w:rsidRDefault="004B1DDC" w:rsidP="004B1DDC">
      <w:pPr>
        <w:pStyle w:val="Default"/>
        <w:rPr>
          <w:rFonts w:ascii="Halcyon" w:hAnsi="Halcyon"/>
          <w:sz w:val="22"/>
          <w:szCs w:val="22"/>
        </w:rPr>
      </w:pPr>
      <w:r w:rsidRPr="007F1916">
        <w:rPr>
          <w:rFonts w:ascii="Halcyon" w:hAnsi="Halcyon"/>
          <w:sz w:val="22"/>
          <w:szCs w:val="22"/>
        </w:rPr>
        <w:t xml:space="preserve">Je startloon hangt af van: </w:t>
      </w:r>
    </w:p>
    <w:p w14:paraId="052CAEA0" w14:textId="77777777" w:rsidR="004B1DDC" w:rsidRPr="007F1916" w:rsidRDefault="004B1DDC" w:rsidP="004B1DDC">
      <w:pPr>
        <w:pStyle w:val="Default"/>
        <w:numPr>
          <w:ilvl w:val="0"/>
          <w:numId w:val="4"/>
        </w:numPr>
        <w:spacing w:after="70"/>
        <w:rPr>
          <w:rFonts w:ascii="Halcyon" w:hAnsi="Halcyon"/>
          <w:sz w:val="22"/>
          <w:szCs w:val="22"/>
        </w:rPr>
      </w:pPr>
      <w:r w:rsidRPr="007F1916">
        <w:rPr>
          <w:rFonts w:ascii="Halcyon" w:hAnsi="Halcyon"/>
          <w:sz w:val="22"/>
          <w:szCs w:val="22"/>
        </w:rPr>
        <w:t xml:space="preserve">Jouw werkervaring bij een ander openbaar bestuur. De jaren die je werkte bij een openbare dienst, zoals een OCMW of een gemeente, tellen mee in je loonberekening. </w:t>
      </w:r>
    </w:p>
    <w:p w14:paraId="1E33F2F7" w14:textId="27096970" w:rsidR="004B1DDC" w:rsidRPr="007F1916" w:rsidRDefault="004B1DDC" w:rsidP="004B1DDC">
      <w:pPr>
        <w:pStyle w:val="Default"/>
        <w:numPr>
          <w:ilvl w:val="0"/>
          <w:numId w:val="4"/>
        </w:numPr>
        <w:rPr>
          <w:rFonts w:ascii="Halcyon" w:hAnsi="Halcyon"/>
          <w:sz w:val="22"/>
          <w:szCs w:val="22"/>
        </w:rPr>
      </w:pPr>
      <w:r w:rsidRPr="007F1916">
        <w:rPr>
          <w:rFonts w:ascii="Halcyon" w:hAnsi="Halcyon"/>
          <w:sz w:val="22"/>
          <w:szCs w:val="22"/>
        </w:rPr>
        <w:t xml:space="preserve"> Jouw relevante werkervaring in de privésector of als zelfstandige. Je vroegere takenpakket bepaalt of je ervaring relevant is voor je nieuwe functie. </w:t>
      </w:r>
      <w:r w:rsidR="00B56724" w:rsidRPr="007F1916">
        <w:rPr>
          <w:rFonts w:ascii="Halcyon" w:hAnsi="Halcyon"/>
          <w:sz w:val="22"/>
          <w:szCs w:val="22"/>
        </w:rPr>
        <w:t xml:space="preserve"> Alle </w:t>
      </w:r>
      <w:r w:rsidRPr="007F1916">
        <w:rPr>
          <w:rFonts w:ascii="Halcyon" w:hAnsi="Halcyon"/>
          <w:sz w:val="22"/>
          <w:szCs w:val="22"/>
        </w:rPr>
        <w:t xml:space="preserve">relevante ervaring kan worden meegenomen. </w:t>
      </w:r>
    </w:p>
    <w:p w14:paraId="49FCA21B" w14:textId="77777777" w:rsidR="004B1DDC" w:rsidRPr="007F1916" w:rsidRDefault="004B1DDC" w:rsidP="004B1DDC">
      <w:pPr>
        <w:pStyle w:val="Default"/>
        <w:rPr>
          <w:rFonts w:ascii="Halcyon" w:hAnsi="Halcyon"/>
          <w:sz w:val="22"/>
          <w:szCs w:val="22"/>
        </w:rPr>
      </w:pPr>
    </w:p>
    <w:p w14:paraId="7CE33B3F" w14:textId="77777777" w:rsidR="004B1DDC" w:rsidRPr="007F1916" w:rsidRDefault="004B1DDC" w:rsidP="004B1DDC">
      <w:pPr>
        <w:pStyle w:val="Default"/>
        <w:rPr>
          <w:rFonts w:ascii="Halcyon" w:hAnsi="Halcyon"/>
          <w:sz w:val="22"/>
          <w:szCs w:val="22"/>
        </w:rPr>
      </w:pPr>
      <w:r w:rsidRPr="007F1916">
        <w:rPr>
          <w:rFonts w:ascii="Halcyon" w:hAnsi="Halcyon"/>
          <w:sz w:val="22"/>
          <w:szCs w:val="22"/>
        </w:rPr>
        <w:t xml:space="preserve">Onderstaande simulatie van een startloon voor een voltijdse betrekking is gebaseerd op een gehuwde kandidaat </w:t>
      </w:r>
      <w:r w:rsidRPr="007F1916">
        <w:rPr>
          <w:rFonts w:ascii="Halcyon" w:hAnsi="Halcyon"/>
          <w:i/>
          <w:iCs/>
          <w:sz w:val="22"/>
          <w:szCs w:val="22"/>
        </w:rPr>
        <w:t xml:space="preserve">zonder </w:t>
      </w:r>
      <w:r w:rsidRPr="007F1916">
        <w:rPr>
          <w:rFonts w:ascii="Halcyon" w:hAnsi="Halcyon"/>
          <w:sz w:val="22"/>
          <w:szCs w:val="22"/>
        </w:rPr>
        <w:t xml:space="preserve">relevante ervaring, zonder personen ten laste, van wie de eventuele partner niet bij een lokaal bestuur werkt maar wel een beroepsinkomen heeft. </w:t>
      </w:r>
    </w:p>
    <w:p w14:paraId="3464CBB6" w14:textId="77777777" w:rsidR="004B1DDC" w:rsidRPr="007F1916" w:rsidRDefault="004B1DDC" w:rsidP="004B1DDC">
      <w:pPr>
        <w:pStyle w:val="Default"/>
        <w:rPr>
          <w:rFonts w:ascii="Halcyon" w:hAnsi="Halcyon"/>
          <w:sz w:val="22"/>
          <w:szCs w:val="22"/>
        </w:rPr>
      </w:pPr>
    </w:p>
    <w:tbl>
      <w:tblPr>
        <w:tblStyle w:val="Tabelraster"/>
        <w:tblW w:w="0" w:type="auto"/>
        <w:tblLook w:val="04A0" w:firstRow="1" w:lastRow="0" w:firstColumn="1" w:lastColumn="0" w:noHBand="0" w:noVBand="1"/>
      </w:tblPr>
      <w:tblGrid>
        <w:gridCol w:w="2265"/>
        <w:gridCol w:w="2265"/>
        <w:gridCol w:w="2266"/>
        <w:gridCol w:w="2266"/>
      </w:tblGrid>
      <w:tr w:rsidR="00B56724" w:rsidRPr="007F1916" w14:paraId="2C5CAF61" w14:textId="77777777" w:rsidTr="00722641">
        <w:trPr>
          <w:trHeight w:val="509"/>
        </w:trPr>
        <w:tc>
          <w:tcPr>
            <w:tcW w:w="2265" w:type="dxa"/>
            <w:tcBorders>
              <w:top w:val="single" w:sz="4" w:space="0" w:color="auto"/>
              <w:left w:val="single" w:sz="4" w:space="0" w:color="auto"/>
              <w:bottom w:val="single" w:sz="4" w:space="0" w:color="auto"/>
              <w:right w:val="single" w:sz="4" w:space="0" w:color="auto"/>
            </w:tcBorders>
          </w:tcPr>
          <w:p w14:paraId="000BC7E3" w14:textId="77777777" w:rsidR="00B56724" w:rsidRPr="007F1916" w:rsidRDefault="00B56724" w:rsidP="00722641">
            <w:pPr>
              <w:pStyle w:val="Default"/>
              <w:rPr>
                <w:rFonts w:ascii="Halcyon" w:hAnsi="Halcyon"/>
                <w:b/>
                <w:sz w:val="22"/>
                <w:szCs w:val="22"/>
              </w:rPr>
            </w:pPr>
            <w:bookmarkStart w:id="6" w:name="_Hlk216785483"/>
          </w:p>
        </w:tc>
        <w:tc>
          <w:tcPr>
            <w:tcW w:w="2265" w:type="dxa"/>
            <w:tcBorders>
              <w:top w:val="single" w:sz="4" w:space="0" w:color="auto"/>
              <w:left w:val="single" w:sz="4" w:space="0" w:color="auto"/>
              <w:bottom w:val="single" w:sz="4" w:space="0" w:color="auto"/>
              <w:right w:val="single" w:sz="4" w:space="0" w:color="auto"/>
            </w:tcBorders>
            <w:hideMark/>
          </w:tcPr>
          <w:p w14:paraId="5EFFF2E8"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Loon</w:t>
            </w:r>
          </w:p>
        </w:tc>
        <w:tc>
          <w:tcPr>
            <w:tcW w:w="2266" w:type="dxa"/>
            <w:tcBorders>
              <w:top w:val="single" w:sz="4" w:space="0" w:color="auto"/>
              <w:left w:val="single" w:sz="4" w:space="0" w:color="auto"/>
              <w:bottom w:val="single" w:sz="4" w:space="0" w:color="auto"/>
              <w:right w:val="single" w:sz="4" w:space="0" w:color="auto"/>
            </w:tcBorders>
            <w:hideMark/>
          </w:tcPr>
          <w:p w14:paraId="1C1684E7"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Vakantie</w:t>
            </w:r>
          </w:p>
        </w:tc>
        <w:tc>
          <w:tcPr>
            <w:tcW w:w="2266" w:type="dxa"/>
            <w:tcBorders>
              <w:top w:val="single" w:sz="4" w:space="0" w:color="auto"/>
              <w:left w:val="single" w:sz="4" w:space="0" w:color="auto"/>
              <w:bottom w:val="single" w:sz="4" w:space="0" w:color="auto"/>
              <w:right w:val="single" w:sz="4" w:space="0" w:color="auto"/>
            </w:tcBorders>
            <w:hideMark/>
          </w:tcPr>
          <w:p w14:paraId="26F55222"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Eindejaarstoelage</w:t>
            </w:r>
          </w:p>
        </w:tc>
      </w:tr>
      <w:tr w:rsidR="00B56724" w:rsidRPr="007F1916" w14:paraId="63F64D25" w14:textId="77777777" w:rsidTr="00722641">
        <w:tc>
          <w:tcPr>
            <w:tcW w:w="2265" w:type="dxa"/>
            <w:tcBorders>
              <w:top w:val="single" w:sz="4" w:space="0" w:color="auto"/>
              <w:left w:val="single" w:sz="4" w:space="0" w:color="auto"/>
              <w:bottom w:val="single" w:sz="4" w:space="0" w:color="auto"/>
              <w:right w:val="single" w:sz="4" w:space="0" w:color="auto"/>
            </w:tcBorders>
            <w:hideMark/>
          </w:tcPr>
          <w:p w14:paraId="7AC0EB96"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 xml:space="preserve">Bruto  </w:t>
            </w:r>
          </w:p>
        </w:tc>
        <w:tc>
          <w:tcPr>
            <w:tcW w:w="2265" w:type="dxa"/>
            <w:tcBorders>
              <w:top w:val="single" w:sz="4" w:space="0" w:color="auto"/>
              <w:left w:val="single" w:sz="4" w:space="0" w:color="auto"/>
              <w:bottom w:val="single" w:sz="4" w:space="0" w:color="auto"/>
              <w:right w:val="single" w:sz="4" w:space="0" w:color="auto"/>
            </w:tcBorders>
          </w:tcPr>
          <w:p w14:paraId="561AC10B" w14:textId="58F975C8" w:rsidR="00B56724" w:rsidRPr="007F1916" w:rsidRDefault="00B8483F" w:rsidP="00722641">
            <w:pPr>
              <w:pStyle w:val="Default"/>
              <w:rPr>
                <w:rFonts w:ascii="Halcyon" w:hAnsi="Halcyon"/>
                <w:sz w:val="22"/>
                <w:szCs w:val="22"/>
              </w:rPr>
            </w:pPr>
            <w:r>
              <w:rPr>
                <w:rFonts w:ascii="Halcyon" w:hAnsi="Halcyon"/>
                <w:sz w:val="22"/>
                <w:szCs w:val="22"/>
              </w:rPr>
              <w:t>3120,78 EUR</w:t>
            </w:r>
          </w:p>
        </w:tc>
        <w:tc>
          <w:tcPr>
            <w:tcW w:w="2266" w:type="dxa"/>
            <w:tcBorders>
              <w:top w:val="single" w:sz="4" w:space="0" w:color="auto"/>
              <w:left w:val="single" w:sz="4" w:space="0" w:color="auto"/>
              <w:bottom w:val="single" w:sz="4" w:space="0" w:color="auto"/>
              <w:right w:val="single" w:sz="4" w:space="0" w:color="auto"/>
            </w:tcBorders>
          </w:tcPr>
          <w:p w14:paraId="5B6C9E08" w14:textId="78C9539C" w:rsidR="00B56724" w:rsidRPr="007F1916" w:rsidRDefault="00B8483F" w:rsidP="00722641">
            <w:pPr>
              <w:pStyle w:val="Default"/>
              <w:rPr>
                <w:rFonts w:ascii="Halcyon" w:hAnsi="Halcyon"/>
                <w:sz w:val="22"/>
                <w:szCs w:val="22"/>
              </w:rPr>
            </w:pPr>
            <w:r>
              <w:rPr>
                <w:rFonts w:ascii="Halcyon" w:hAnsi="Halcyon"/>
                <w:sz w:val="22"/>
                <w:szCs w:val="22"/>
              </w:rPr>
              <w:t>2930,85 EUR</w:t>
            </w:r>
          </w:p>
        </w:tc>
        <w:tc>
          <w:tcPr>
            <w:tcW w:w="2266" w:type="dxa"/>
            <w:tcBorders>
              <w:top w:val="single" w:sz="4" w:space="0" w:color="auto"/>
              <w:left w:val="single" w:sz="4" w:space="0" w:color="auto"/>
              <w:bottom w:val="single" w:sz="4" w:space="0" w:color="auto"/>
              <w:right w:val="single" w:sz="4" w:space="0" w:color="auto"/>
            </w:tcBorders>
          </w:tcPr>
          <w:p w14:paraId="70F78D58" w14:textId="6B29F3AF" w:rsidR="00B56724" w:rsidRPr="007F1916" w:rsidRDefault="00B8483F" w:rsidP="00722641">
            <w:pPr>
              <w:pStyle w:val="Default"/>
              <w:rPr>
                <w:rFonts w:ascii="Halcyon" w:hAnsi="Halcyon"/>
                <w:sz w:val="22"/>
                <w:szCs w:val="22"/>
              </w:rPr>
            </w:pPr>
            <w:r>
              <w:rPr>
                <w:rFonts w:ascii="Halcyon" w:hAnsi="Halcyon"/>
                <w:sz w:val="22"/>
                <w:szCs w:val="22"/>
              </w:rPr>
              <w:t>2755 EUR</w:t>
            </w:r>
          </w:p>
        </w:tc>
      </w:tr>
      <w:tr w:rsidR="00B56724" w:rsidRPr="007F1916" w14:paraId="3E8F0093" w14:textId="77777777" w:rsidTr="00722641">
        <w:tc>
          <w:tcPr>
            <w:tcW w:w="2265" w:type="dxa"/>
            <w:tcBorders>
              <w:top w:val="single" w:sz="4" w:space="0" w:color="auto"/>
              <w:left w:val="single" w:sz="4" w:space="0" w:color="auto"/>
              <w:bottom w:val="single" w:sz="4" w:space="0" w:color="auto"/>
              <w:right w:val="single" w:sz="4" w:space="0" w:color="auto"/>
            </w:tcBorders>
            <w:hideMark/>
          </w:tcPr>
          <w:p w14:paraId="7AFA7F19"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Netto</w:t>
            </w:r>
          </w:p>
        </w:tc>
        <w:tc>
          <w:tcPr>
            <w:tcW w:w="2265" w:type="dxa"/>
            <w:tcBorders>
              <w:top w:val="single" w:sz="4" w:space="0" w:color="auto"/>
              <w:left w:val="single" w:sz="4" w:space="0" w:color="auto"/>
              <w:bottom w:val="single" w:sz="4" w:space="0" w:color="auto"/>
              <w:right w:val="single" w:sz="4" w:space="0" w:color="auto"/>
            </w:tcBorders>
          </w:tcPr>
          <w:p w14:paraId="2834E784" w14:textId="5F75E7A1" w:rsidR="00B56724" w:rsidRPr="007F1916" w:rsidRDefault="00B8483F" w:rsidP="00722641">
            <w:pPr>
              <w:pStyle w:val="Default"/>
              <w:rPr>
                <w:rFonts w:ascii="Halcyon" w:hAnsi="Halcyon"/>
                <w:sz w:val="22"/>
                <w:szCs w:val="22"/>
              </w:rPr>
            </w:pPr>
            <w:r>
              <w:rPr>
                <w:rFonts w:ascii="Halcyon" w:hAnsi="Halcyon"/>
                <w:sz w:val="22"/>
                <w:szCs w:val="22"/>
              </w:rPr>
              <w:t>2285,09 EUR (zonder persoonlijke bijdrage maaltijdcheques)</w:t>
            </w:r>
          </w:p>
        </w:tc>
        <w:tc>
          <w:tcPr>
            <w:tcW w:w="2266" w:type="dxa"/>
            <w:tcBorders>
              <w:top w:val="single" w:sz="4" w:space="0" w:color="auto"/>
              <w:left w:val="single" w:sz="4" w:space="0" w:color="auto"/>
              <w:bottom w:val="single" w:sz="4" w:space="0" w:color="auto"/>
              <w:right w:val="single" w:sz="4" w:space="0" w:color="auto"/>
            </w:tcBorders>
          </w:tcPr>
          <w:p w14:paraId="10A28BE5" w14:textId="75D38A66" w:rsidR="00B56724" w:rsidRPr="007F1916" w:rsidRDefault="00B8483F" w:rsidP="00722641">
            <w:pPr>
              <w:pStyle w:val="Default"/>
              <w:rPr>
                <w:rFonts w:ascii="Halcyon" w:hAnsi="Halcyon"/>
                <w:sz w:val="22"/>
                <w:szCs w:val="22"/>
              </w:rPr>
            </w:pPr>
            <w:r>
              <w:rPr>
                <w:rFonts w:ascii="Halcyon" w:hAnsi="Halcyon"/>
                <w:sz w:val="22"/>
                <w:szCs w:val="22"/>
              </w:rPr>
              <w:t>1562,39 EUR</w:t>
            </w:r>
          </w:p>
        </w:tc>
        <w:tc>
          <w:tcPr>
            <w:tcW w:w="2266" w:type="dxa"/>
            <w:tcBorders>
              <w:top w:val="single" w:sz="4" w:space="0" w:color="auto"/>
              <w:left w:val="single" w:sz="4" w:space="0" w:color="auto"/>
              <w:bottom w:val="single" w:sz="4" w:space="0" w:color="auto"/>
              <w:right w:val="single" w:sz="4" w:space="0" w:color="auto"/>
            </w:tcBorders>
          </w:tcPr>
          <w:p w14:paraId="46DD9AF8" w14:textId="74E096A9" w:rsidR="00B56724" w:rsidRPr="007F1916" w:rsidRDefault="00B8483F" w:rsidP="00722641">
            <w:pPr>
              <w:pStyle w:val="Default"/>
              <w:rPr>
                <w:rFonts w:ascii="Halcyon" w:hAnsi="Halcyon"/>
                <w:sz w:val="22"/>
                <w:szCs w:val="22"/>
              </w:rPr>
            </w:pPr>
            <w:r>
              <w:rPr>
                <w:rFonts w:ascii="Halcyon" w:hAnsi="Halcyon"/>
                <w:sz w:val="22"/>
                <w:szCs w:val="22"/>
              </w:rPr>
              <w:t>1329,04 EUR</w:t>
            </w:r>
          </w:p>
        </w:tc>
      </w:tr>
    </w:tbl>
    <w:bookmarkEnd w:id="6"/>
    <w:p w14:paraId="0F15D123" w14:textId="77777777" w:rsidR="00B56724" w:rsidRPr="007F1916" w:rsidRDefault="00B56724" w:rsidP="00B56724">
      <w:pPr>
        <w:pStyle w:val="Default"/>
        <w:rPr>
          <w:rFonts w:ascii="Halcyon" w:hAnsi="Halcyon"/>
          <w:sz w:val="22"/>
          <w:szCs w:val="22"/>
        </w:rPr>
      </w:pPr>
      <w:r w:rsidRPr="007F1916">
        <w:rPr>
          <w:rFonts w:ascii="Halcyon" w:hAnsi="Halcyon"/>
          <w:sz w:val="22"/>
          <w:szCs w:val="22"/>
        </w:rPr>
        <w:tab/>
      </w:r>
    </w:p>
    <w:p w14:paraId="7F5B4F0F" w14:textId="77777777" w:rsidR="00B8483F" w:rsidRPr="00EE726F" w:rsidRDefault="00B8483F" w:rsidP="00B8483F">
      <w:pPr>
        <w:pStyle w:val="Default"/>
        <w:rPr>
          <w:rFonts w:ascii="Halcyon" w:hAnsi="Halcyon"/>
          <w:sz w:val="22"/>
          <w:szCs w:val="22"/>
        </w:rPr>
      </w:pPr>
      <w:r w:rsidRPr="00EE726F">
        <w:rPr>
          <w:rFonts w:ascii="Halcyon" w:hAnsi="Halcyon"/>
          <w:sz w:val="22"/>
          <w:szCs w:val="22"/>
        </w:rPr>
        <w:t>Ond</w:t>
      </w:r>
      <w:r>
        <w:rPr>
          <w:rFonts w:ascii="Halcyon" w:hAnsi="Halcyon"/>
          <w:sz w:val="22"/>
          <w:szCs w:val="22"/>
        </w:rPr>
        <w:t>erstaande simulatie van een</w:t>
      </w:r>
      <w:r w:rsidRPr="00EE726F">
        <w:rPr>
          <w:rFonts w:ascii="Halcyon" w:hAnsi="Halcyon"/>
          <w:sz w:val="22"/>
          <w:szCs w:val="22"/>
        </w:rPr>
        <w:t xml:space="preserve"> startloon </w:t>
      </w:r>
      <w:r>
        <w:rPr>
          <w:rFonts w:ascii="Halcyon" w:hAnsi="Halcyon"/>
          <w:sz w:val="22"/>
          <w:szCs w:val="22"/>
        </w:rPr>
        <w:t xml:space="preserve">voor een voltijdse betrekking </w:t>
      </w:r>
      <w:r w:rsidRPr="00EE726F">
        <w:rPr>
          <w:rFonts w:ascii="Halcyon" w:hAnsi="Halcyon"/>
          <w:sz w:val="22"/>
          <w:szCs w:val="22"/>
        </w:rPr>
        <w:t xml:space="preserve">is gebaseerd op een ongehuwde kandidaat met </w:t>
      </w:r>
      <w:r>
        <w:rPr>
          <w:rFonts w:ascii="Halcyon" w:hAnsi="Halcyon"/>
          <w:sz w:val="22"/>
          <w:szCs w:val="22"/>
        </w:rPr>
        <w:t xml:space="preserve">12 </w:t>
      </w:r>
      <w:r w:rsidRPr="00EE726F">
        <w:rPr>
          <w:rFonts w:ascii="Halcyon" w:hAnsi="Halcyon"/>
          <w:i/>
          <w:iCs/>
          <w:sz w:val="22"/>
          <w:szCs w:val="22"/>
        </w:rPr>
        <w:t xml:space="preserve">jaar </w:t>
      </w:r>
      <w:r w:rsidRPr="00EE726F">
        <w:rPr>
          <w:rFonts w:ascii="Halcyon" w:hAnsi="Halcyon"/>
          <w:sz w:val="22"/>
          <w:szCs w:val="22"/>
        </w:rPr>
        <w:t xml:space="preserve">relevante ervaring, zonder personen ten laste, van wie de eventuele partner niet bij een lokaal bestuur werkt. </w:t>
      </w:r>
    </w:p>
    <w:p w14:paraId="6CF4F040" w14:textId="77777777" w:rsidR="00B8483F" w:rsidRDefault="00B8483F" w:rsidP="00B8483F">
      <w:pPr>
        <w:pStyle w:val="Default"/>
        <w:rPr>
          <w:rFonts w:ascii="Halcyon" w:hAnsi="Halcyon"/>
          <w:sz w:val="22"/>
          <w:szCs w:val="22"/>
        </w:rPr>
      </w:pPr>
    </w:p>
    <w:tbl>
      <w:tblPr>
        <w:tblStyle w:val="Tabelraster"/>
        <w:tblW w:w="0" w:type="auto"/>
        <w:tblLook w:val="04A0" w:firstRow="1" w:lastRow="0" w:firstColumn="1" w:lastColumn="0" w:noHBand="0" w:noVBand="1"/>
      </w:tblPr>
      <w:tblGrid>
        <w:gridCol w:w="2265"/>
        <w:gridCol w:w="2265"/>
        <w:gridCol w:w="2266"/>
        <w:gridCol w:w="2266"/>
      </w:tblGrid>
      <w:tr w:rsidR="00B56724" w:rsidRPr="007F1916" w14:paraId="0EB913B6" w14:textId="77777777" w:rsidTr="00722641">
        <w:tc>
          <w:tcPr>
            <w:tcW w:w="2265" w:type="dxa"/>
            <w:tcBorders>
              <w:top w:val="single" w:sz="4" w:space="0" w:color="auto"/>
              <w:left w:val="single" w:sz="4" w:space="0" w:color="auto"/>
              <w:bottom w:val="single" w:sz="4" w:space="0" w:color="auto"/>
              <w:right w:val="single" w:sz="4" w:space="0" w:color="auto"/>
            </w:tcBorders>
          </w:tcPr>
          <w:p w14:paraId="0E264B99" w14:textId="77777777" w:rsidR="00B56724" w:rsidRPr="007F1916" w:rsidRDefault="00B56724" w:rsidP="00722641">
            <w:pPr>
              <w:pStyle w:val="Default"/>
              <w:rPr>
                <w:rFonts w:ascii="Halcyon" w:hAnsi="Halcyon"/>
                <w:b/>
                <w:sz w:val="22"/>
                <w:szCs w:val="22"/>
              </w:rPr>
            </w:pPr>
            <w:bookmarkStart w:id="7" w:name="_Hlk216786452"/>
          </w:p>
        </w:tc>
        <w:tc>
          <w:tcPr>
            <w:tcW w:w="2265" w:type="dxa"/>
            <w:tcBorders>
              <w:top w:val="single" w:sz="4" w:space="0" w:color="auto"/>
              <w:left w:val="single" w:sz="4" w:space="0" w:color="auto"/>
              <w:bottom w:val="single" w:sz="4" w:space="0" w:color="auto"/>
              <w:right w:val="single" w:sz="4" w:space="0" w:color="auto"/>
            </w:tcBorders>
            <w:hideMark/>
          </w:tcPr>
          <w:p w14:paraId="6E2EF7BC"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Loon</w:t>
            </w:r>
          </w:p>
        </w:tc>
        <w:tc>
          <w:tcPr>
            <w:tcW w:w="2266" w:type="dxa"/>
            <w:tcBorders>
              <w:top w:val="single" w:sz="4" w:space="0" w:color="auto"/>
              <w:left w:val="single" w:sz="4" w:space="0" w:color="auto"/>
              <w:bottom w:val="single" w:sz="4" w:space="0" w:color="auto"/>
              <w:right w:val="single" w:sz="4" w:space="0" w:color="auto"/>
            </w:tcBorders>
            <w:hideMark/>
          </w:tcPr>
          <w:p w14:paraId="1AE2C842"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Vakantie</w:t>
            </w:r>
          </w:p>
        </w:tc>
        <w:tc>
          <w:tcPr>
            <w:tcW w:w="2266" w:type="dxa"/>
            <w:tcBorders>
              <w:top w:val="single" w:sz="4" w:space="0" w:color="auto"/>
              <w:left w:val="single" w:sz="4" w:space="0" w:color="auto"/>
              <w:bottom w:val="single" w:sz="4" w:space="0" w:color="auto"/>
              <w:right w:val="single" w:sz="4" w:space="0" w:color="auto"/>
            </w:tcBorders>
            <w:hideMark/>
          </w:tcPr>
          <w:p w14:paraId="09294141"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Eindejaarstoelage</w:t>
            </w:r>
          </w:p>
        </w:tc>
      </w:tr>
      <w:tr w:rsidR="00B56724" w:rsidRPr="007F1916" w14:paraId="059E7E49" w14:textId="77777777" w:rsidTr="00722641">
        <w:tc>
          <w:tcPr>
            <w:tcW w:w="2265" w:type="dxa"/>
            <w:tcBorders>
              <w:top w:val="single" w:sz="4" w:space="0" w:color="auto"/>
              <w:left w:val="single" w:sz="4" w:space="0" w:color="auto"/>
              <w:bottom w:val="single" w:sz="4" w:space="0" w:color="auto"/>
              <w:right w:val="single" w:sz="4" w:space="0" w:color="auto"/>
            </w:tcBorders>
            <w:hideMark/>
          </w:tcPr>
          <w:p w14:paraId="6D35F053"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Bruto</w:t>
            </w:r>
          </w:p>
        </w:tc>
        <w:tc>
          <w:tcPr>
            <w:tcW w:w="2265" w:type="dxa"/>
            <w:tcBorders>
              <w:top w:val="single" w:sz="4" w:space="0" w:color="auto"/>
              <w:left w:val="single" w:sz="4" w:space="0" w:color="auto"/>
              <w:bottom w:val="single" w:sz="4" w:space="0" w:color="auto"/>
              <w:right w:val="single" w:sz="4" w:space="0" w:color="auto"/>
            </w:tcBorders>
          </w:tcPr>
          <w:p w14:paraId="49519DBB" w14:textId="2289C2D6" w:rsidR="00B56724" w:rsidRPr="007F1916" w:rsidRDefault="00B8483F" w:rsidP="00722641">
            <w:pPr>
              <w:pStyle w:val="Default"/>
              <w:rPr>
                <w:rFonts w:ascii="Halcyon" w:hAnsi="Halcyon"/>
                <w:sz w:val="22"/>
                <w:szCs w:val="22"/>
              </w:rPr>
            </w:pPr>
            <w:r>
              <w:rPr>
                <w:rFonts w:ascii="Halcyon" w:hAnsi="Halcyon"/>
                <w:sz w:val="22"/>
                <w:szCs w:val="22"/>
              </w:rPr>
              <w:t>4067,83 EUR</w:t>
            </w:r>
          </w:p>
        </w:tc>
        <w:tc>
          <w:tcPr>
            <w:tcW w:w="2266" w:type="dxa"/>
            <w:tcBorders>
              <w:top w:val="single" w:sz="4" w:space="0" w:color="auto"/>
              <w:left w:val="single" w:sz="4" w:space="0" w:color="auto"/>
              <w:bottom w:val="single" w:sz="4" w:space="0" w:color="auto"/>
              <w:right w:val="single" w:sz="4" w:space="0" w:color="auto"/>
            </w:tcBorders>
          </w:tcPr>
          <w:p w14:paraId="5B1CF941" w14:textId="008D1732" w:rsidR="00B56724" w:rsidRPr="007F1916" w:rsidRDefault="00B8483F" w:rsidP="00722641">
            <w:pPr>
              <w:pStyle w:val="Default"/>
              <w:rPr>
                <w:rFonts w:ascii="Halcyon" w:hAnsi="Halcyon"/>
                <w:sz w:val="22"/>
                <w:szCs w:val="22"/>
              </w:rPr>
            </w:pPr>
            <w:r>
              <w:rPr>
                <w:rFonts w:ascii="Halcyon" w:hAnsi="Halcyon"/>
                <w:sz w:val="22"/>
                <w:szCs w:val="22"/>
              </w:rPr>
              <w:t>3742,41 EUR</w:t>
            </w:r>
          </w:p>
        </w:tc>
        <w:tc>
          <w:tcPr>
            <w:tcW w:w="2266" w:type="dxa"/>
            <w:tcBorders>
              <w:top w:val="single" w:sz="4" w:space="0" w:color="auto"/>
              <w:left w:val="single" w:sz="4" w:space="0" w:color="auto"/>
              <w:bottom w:val="single" w:sz="4" w:space="0" w:color="auto"/>
              <w:right w:val="single" w:sz="4" w:space="0" w:color="auto"/>
            </w:tcBorders>
          </w:tcPr>
          <w:p w14:paraId="01932927" w14:textId="2081739A" w:rsidR="00B56724" w:rsidRPr="007F1916" w:rsidRDefault="00B8483F" w:rsidP="00722641">
            <w:pPr>
              <w:pStyle w:val="Default"/>
              <w:rPr>
                <w:rFonts w:ascii="Halcyon" w:hAnsi="Halcyon"/>
                <w:sz w:val="22"/>
                <w:szCs w:val="22"/>
              </w:rPr>
            </w:pPr>
            <w:r>
              <w:rPr>
                <w:rFonts w:ascii="Halcyon" w:hAnsi="Halcyon"/>
                <w:sz w:val="22"/>
                <w:szCs w:val="22"/>
              </w:rPr>
              <w:t>3136,07</w:t>
            </w:r>
            <w:r w:rsidR="00E90A88">
              <w:rPr>
                <w:rFonts w:ascii="Halcyon" w:hAnsi="Halcyon"/>
                <w:sz w:val="22"/>
                <w:szCs w:val="22"/>
              </w:rPr>
              <w:t xml:space="preserve"> EUR</w:t>
            </w:r>
          </w:p>
        </w:tc>
      </w:tr>
      <w:tr w:rsidR="00B56724" w:rsidRPr="007F1916" w14:paraId="16FBA90E" w14:textId="77777777" w:rsidTr="00722641">
        <w:tc>
          <w:tcPr>
            <w:tcW w:w="2265" w:type="dxa"/>
            <w:tcBorders>
              <w:top w:val="single" w:sz="4" w:space="0" w:color="auto"/>
              <w:left w:val="single" w:sz="4" w:space="0" w:color="auto"/>
              <w:bottom w:val="single" w:sz="4" w:space="0" w:color="auto"/>
              <w:right w:val="single" w:sz="4" w:space="0" w:color="auto"/>
            </w:tcBorders>
            <w:hideMark/>
          </w:tcPr>
          <w:p w14:paraId="2C5F6414" w14:textId="77777777" w:rsidR="00B56724" w:rsidRPr="007F1916" w:rsidRDefault="00B56724" w:rsidP="00722641">
            <w:pPr>
              <w:pStyle w:val="Default"/>
              <w:rPr>
                <w:rFonts w:ascii="Halcyon" w:hAnsi="Halcyon"/>
                <w:b/>
                <w:sz w:val="22"/>
                <w:szCs w:val="22"/>
              </w:rPr>
            </w:pPr>
            <w:r w:rsidRPr="007F1916">
              <w:rPr>
                <w:rFonts w:ascii="Halcyon" w:hAnsi="Halcyon"/>
                <w:b/>
                <w:sz w:val="22"/>
                <w:szCs w:val="22"/>
              </w:rPr>
              <w:t>Netto</w:t>
            </w:r>
          </w:p>
        </w:tc>
        <w:tc>
          <w:tcPr>
            <w:tcW w:w="2265" w:type="dxa"/>
            <w:tcBorders>
              <w:top w:val="single" w:sz="4" w:space="0" w:color="auto"/>
              <w:left w:val="single" w:sz="4" w:space="0" w:color="auto"/>
              <w:bottom w:val="single" w:sz="4" w:space="0" w:color="auto"/>
              <w:right w:val="single" w:sz="4" w:space="0" w:color="auto"/>
            </w:tcBorders>
          </w:tcPr>
          <w:p w14:paraId="628F2305" w14:textId="0A05FDCA" w:rsidR="00B56724" w:rsidRPr="007F1916" w:rsidRDefault="00B8483F" w:rsidP="00722641">
            <w:pPr>
              <w:pStyle w:val="Default"/>
              <w:rPr>
                <w:rFonts w:ascii="Halcyon" w:hAnsi="Halcyon"/>
                <w:sz w:val="22"/>
                <w:szCs w:val="22"/>
              </w:rPr>
            </w:pPr>
            <w:r>
              <w:rPr>
                <w:rFonts w:ascii="Halcyon" w:hAnsi="Halcyon"/>
                <w:sz w:val="22"/>
                <w:szCs w:val="22"/>
              </w:rPr>
              <w:t>2645,99 EUR (zonder persoonlijke bijdrage maaltijdcheques)</w:t>
            </w:r>
          </w:p>
        </w:tc>
        <w:tc>
          <w:tcPr>
            <w:tcW w:w="2266" w:type="dxa"/>
            <w:tcBorders>
              <w:top w:val="single" w:sz="4" w:space="0" w:color="auto"/>
              <w:left w:val="single" w:sz="4" w:space="0" w:color="auto"/>
              <w:bottom w:val="single" w:sz="4" w:space="0" w:color="auto"/>
              <w:right w:val="single" w:sz="4" w:space="0" w:color="auto"/>
            </w:tcBorders>
          </w:tcPr>
          <w:p w14:paraId="283F69DF" w14:textId="0EF4C9E5" w:rsidR="00B56724" w:rsidRPr="007F1916" w:rsidRDefault="00B8483F" w:rsidP="00722641">
            <w:pPr>
              <w:pStyle w:val="Default"/>
              <w:rPr>
                <w:rFonts w:ascii="Halcyon" w:hAnsi="Halcyon"/>
                <w:sz w:val="22"/>
                <w:szCs w:val="22"/>
              </w:rPr>
            </w:pPr>
            <w:r>
              <w:rPr>
                <w:rFonts w:ascii="Halcyon" w:hAnsi="Halcyon"/>
                <w:sz w:val="22"/>
                <w:szCs w:val="22"/>
              </w:rPr>
              <w:t>1895,65 EUR</w:t>
            </w:r>
          </w:p>
        </w:tc>
        <w:tc>
          <w:tcPr>
            <w:tcW w:w="2266" w:type="dxa"/>
            <w:tcBorders>
              <w:top w:val="single" w:sz="4" w:space="0" w:color="auto"/>
              <w:left w:val="single" w:sz="4" w:space="0" w:color="auto"/>
              <w:bottom w:val="single" w:sz="4" w:space="0" w:color="auto"/>
              <w:right w:val="single" w:sz="4" w:space="0" w:color="auto"/>
            </w:tcBorders>
          </w:tcPr>
          <w:p w14:paraId="23CD5326" w14:textId="433123BA" w:rsidR="00B56724" w:rsidRPr="007F1916" w:rsidRDefault="00B8483F" w:rsidP="00722641">
            <w:pPr>
              <w:pStyle w:val="Default"/>
              <w:rPr>
                <w:rFonts w:ascii="Halcyon" w:hAnsi="Halcyon"/>
                <w:sz w:val="22"/>
                <w:szCs w:val="22"/>
              </w:rPr>
            </w:pPr>
            <w:r>
              <w:rPr>
                <w:rFonts w:ascii="Halcyon" w:hAnsi="Halcyon"/>
                <w:sz w:val="22"/>
                <w:szCs w:val="22"/>
              </w:rPr>
              <w:t>1443,60</w:t>
            </w:r>
            <w:r w:rsidR="00E90A88">
              <w:rPr>
                <w:rFonts w:ascii="Halcyon" w:hAnsi="Halcyon"/>
                <w:sz w:val="22"/>
                <w:szCs w:val="22"/>
              </w:rPr>
              <w:t xml:space="preserve"> EUR</w:t>
            </w:r>
          </w:p>
        </w:tc>
      </w:tr>
      <w:bookmarkEnd w:id="7"/>
    </w:tbl>
    <w:p w14:paraId="4F91462B" w14:textId="77777777" w:rsidR="00B56724" w:rsidRPr="007F1916" w:rsidRDefault="00B56724" w:rsidP="00B56724">
      <w:pPr>
        <w:pStyle w:val="Default"/>
        <w:rPr>
          <w:rFonts w:ascii="Halcyon" w:hAnsi="Halcyon"/>
          <w:sz w:val="22"/>
          <w:szCs w:val="22"/>
        </w:rPr>
      </w:pPr>
    </w:p>
    <w:p w14:paraId="79116427" w14:textId="77777777" w:rsidR="00B56724" w:rsidRPr="007F1916" w:rsidRDefault="00B56724" w:rsidP="004B1DDC">
      <w:pPr>
        <w:pStyle w:val="Default"/>
        <w:rPr>
          <w:rFonts w:ascii="Halcyon" w:hAnsi="Halcyon"/>
          <w:sz w:val="22"/>
          <w:szCs w:val="22"/>
        </w:rPr>
      </w:pPr>
    </w:p>
    <w:p w14:paraId="4B83507D" w14:textId="77777777" w:rsidR="004B1DDC" w:rsidRPr="007F1916" w:rsidRDefault="004B1DDC" w:rsidP="004B1DDC">
      <w:pPr>
        <w:pStyle w:val="Default"/>
        <w:rPr>
          <w:rFonts w:ascii="Halcyon" w:hAnsi="Halcyon"/>
          <w:sz w:val="22"/>
          <w:szCs w:val="22"/>
        </w:rPr>
      </w:pPr>
      <w:r w:rsidRPr="007F1916">
        <w:rPr>
          <w:rFonts w:ascii="Halcyon" w:hAnsi="Halcyon"/>
          <w:sz w:val="22"/>
          <w:szCs w:val="22"/>
        </w:rPr>
        <w:t xml:space="preserve">Wil je bovenstaande berekeningen afstemmen op jouw individuele situatie? Vraag een loonsimulatie op of surf dan naar de loonsimulator toepasbaar voor elk lokaal bestuur: </w:t>
      </w:r>
    </w:p>
    <w:p w14:paraId="07B3B18B" w14:textId="77777777" w:rsidR="004B1DDC" w:rsidRPr="007F1916" w:rsidRDefault="004B1DDC" w:rsidP="004B1DDC">
      <w:hyperlink r:id="rId15" w:history="1">
        <w:r w:rsidRPr="007F1916">
          <w:rPr>
            <w:rStyle w:val="Hyperlink"/>
          </w:rPr>
          <w:t>http://loonmotor.tactics.be/loonmotor.php/loonmotor</w:t>
        </w:r>
      </w:hyperlink>
    </w:p>
    <w:p w14:paraId="5ADE5B1B" w14:textId="4C2D2E9C" w:rsidR="00371E37" w:rsidRPr="007F1916" w:rsidRDefault="004B1DDC" w:rsidP="00B459BC">
      <w:pPr>
        <w:autoSpaceDE w:val="0"/>
        <w:autoSpaceDN w:val="0"/>
        <w:adjustRightInd w:val="0"/>
        <w:spacing w:after="0" w:line="240" w:lineRule="auto"/>
      </w:pPr>
      <w:r w:rsidRPr="007F1916">
        <w:rPr>
          <w:rFonts w:cs="Calibri"/>
          <w:b/>
          <w:bCs/>
          <w:color w:val="000000"/>
        </w:rPr>
        <w:t>Andere loon- en arbeidsvoorwaarden:</w:t>
      </w:r>
    </w:p>
    <w:tbl>
      <w:tblPr>
        <w:tblStyle w:val="Tabelraster"/>
        <w:tblW w:w="0" w:type="auto"/>
        <w:tblLook w:val="04A0" w:firstRow="1" w:lastRow="0" w:firstColumn="1" w:lastColumn="0" w:noHBand="0" w:noVBand="1"/>
      </w:tblPr>
      <w:tblGrid>
        <w:gridCol w:w="3048"/>
        <w:gridCol w:w="3007"/>
      </w:tblGrid>
      <w:tr w:rsidR="00B459BC" w:rsidRPr="007F1916" w14:paraId="7E298B24" w14:textId="77777777" w:rsidTr="00B459BC">
        <w:tc>
          <w:tcPr>
            <w:tcW w:w="3048" w:type="dxa"/>
          </w:tcPr>
          <w:p w14:paraId="0D65B4FB"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Maaltijdcheques</w:t>
            </w:r>
          </w:p>
        </w:tc>
        <w:tc>
          <w:tcPr>
            <w:tcW w:w="3007" w:type="dxa"/>
          </w:tcPr>
          <w:p w14:paraId="5B30E762" w14:textId="18A1394D" w:rsidR="00B459BC" w:rsidRPr="007F1916" w:rsidRDefault="00BF0012" w:rsidP="00A15ECE">
            <w:pPr>
              <w:autoSpaceDE w:val="0"/>
              <w:autoSpaceDN w:val="0"/>
              <w:adjustRightInd w:val="0"/>
              <w:rPr>
                <w:rFonts w:ascii="Halcyon" w:hAnsi="Halcyon" w:cs="Calibri"/>
                <w:color w:val="000000"/>
              </w:rPr>
            </w:pPr>
            <w:r w:rsidRPr="007F1916">
              <w:rPr>
                <w:rFonts w:ascii="Halcyon" w:hAnsi="Halcyon" w:cs="Calibri"/>
                <w:color w:val="000000"/>
              </w:rPr>
              <w:t>9</w:t>
            </w:r>
            <w:r w:rsidR="00B459BC" w:rsidRPr="007F1916">
              <w:rPr>
                <w:rFonts w:ascii="Halcyon" w:hAnsi="Halcyon" w:cs="Calibri"/>
                <w:color w:val="000000"/>
              </w:rPr>
              <w:t xml:space="preserve"> euro</w:t>
            </w:r>
          </w:p>
        </w:tc>
      </w:tr>
      <w:tr w:rsidR="00B459BC" w:rsidRPr="007F1916" w14:paraId="734B28A5" w14:textId="77777777" w:rsidTr="00B459BC">
        <w:tc>
          <w:tcPr>
            <w:tcW w:w="3048" w:type="dxa"/>
          </w:tcPr>
          <w:p w14:paraId="1ACBDD8A"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Tweede pensioenpijler</w:t>
            </w:r>
          </w:p>
        </w:tc>
        <w:tc>
          <w:tcPr>
            <w:tcW w:w="3007" w:type="dxa"/>
          </w:tcPr>
          <w:p w14:paraId="5C6D971D"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3%</w:t>
            </w:r>
          </w:p>
        </w:tc>
      </w:tr>
      <w:tr w:rsidR="00B459BC" w:rsidRPr="007F1916" w14:paraId="183AE852" w14:textId="77777777" w:rsidTr="00B459BC">
        <w:tc>
          <w:tcPr>
            <w:tcW w:w="3048" w:type="dxa"/>
          </w:tcPr>
          <w:p w14:paraId="25633E79"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Hospitalisatieverzekering</w:t>
            </w:r>
          </w:p>
        </w:tc>
        <w:tc>
          <w:tcPr>
            <w:tcW w:w="3007" w:type="dxa"/>
          </w:tcPr>
          <w:p w14:paraId="6FBF4805"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Via Ethias</w:t>
            </w:r>
          </w:p>
        </w:tc>
      </w:tr>
      <w:tr w:rsidR="00B459BC" w:rsidRPr="007F1916" w14:paraId="34B56B76" w14:textId="77777777" w:rsidTr="00B459BC">
        <w:tc>
          <w:tcPr>
            <w:tcW w:w="3048" w:type="dxa"/>
          </w:tcPr>
          <w:p w14:paraId="26EF590C"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Fietsvergoeding</w:t>
            </w:r>
          </w:p>
        </w:tc>
        <w:tc>
          <w:tcPr>
            <w:tcW w:w="3007" w:type="dxa"/>
          </w:tcPr>
          <w:p w14:paraId="482E5666" w14:textId="72C9FEBF"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0,</w:t>
            </w:r>
            <w:r w:rsidR="00F125E9" w:rsidRPr="007F1916">
              <w:rPr>
                <w:rFonts w:ascii="Halcyon" w:hAnsi="Halcyon" w:cs="Calibri"/>
                <w:color w:val="000000"/>
              </w:rPr>
              <w:t>3</w:t>
            </w:r>
            <w:r w:rsidR="00BF0012" w:rsidRPr="007F1916">
              <w:rPr>
                <w:rFonts w:ascii="Halcyon" w:hAnsi="Halcyon" w:cs="Calibri"/>
                <w:color w:val="000000"/>
              </w:rPr>
              <w:t>7</w:t>
            </w:r>
            <w:r w:rsidRPr="007F1916">
              <w:rPr>
                <w:rFonts w:ascii="Halcyon" w:hAnsi="Halcyon" w:cs="Calibri"/>
                <w:color w:val="000000"/>
              </w:rPr>
              <w:t xml:space="preserve"> cent per KM</w:t>
            </w:r>
          </w:p>
        </w:tc>
      </w:tr>
      <w:tr w:rsidR="00B459BC" w:rsidRPr="007F1916" w14:paraId="501B2BAF" w14:textId="77777777" w:rsidTr="00B459BC">
        <w:tc>
          <w:tcPr>
            <w:tcW w:w="3048" w:type="dxa"/>
          </w:tcPr>
          <w:p w14:paraId="2EE850A1"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Abonnement woon-werkverkeer met openbaar vervoer</w:t>
            </w:r>
          </w:p>
        </w:tc>
        <w:tc>
          <w:tcPr>
            <w:tcW w:w="3007" w:type="dxa"/>
          </w:tcPr>
          <w:p w14:paraId="7B3234A9"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100% terugbetaald</w:t>
            </w:r>
          </w:p>
        </w:tc>
      </w:tr>
      <w:tr w:rsidR="00B459BC" w:rsidRPr="007F1916" w14:paraId="73A57DEF" w14:textId="77777777" w:rsidTr="00B459BC">
        <w:tc>
          <w:tcPr>
            <w:tcW w:w="3048" w:type="dxa"/>
          </w:tcPr>
          <w:p w14:paraId="3D67AED1"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Vakantiedagen</w:t>
            </w:r>
          </w:p>
        </w:tc>
        <w:tc>
          <w:tcPr>
            <w:tcW w:w="3007" w:type="dxa"/>
          </w:tcPr>
          <w:p w14:paraId="1CDA095A" w14:textId="20EE63BD"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30 dagen + 2 dagen dienstvrijstelling</w:t>
            </w:r>
          </w:p>
        </w:tc>
      </w:tr>
      <w:tr w:rsidR="00B459BC" w:rsidRPr="007F1916" w14:paraId="6DD683D5" w14:textId="77777777" w:rsidTr="00B459BC">
        <w:tc>
          <w:tcPr>
            <w:tcW w:w="3048" w:type="dxa"/>
          </w:tcPr>
          <w:p w14:paraId="2EDD3B87"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Mogelijkheid tot fietslease</w:t>
            </w:r>
          </w:p>
        </w:tc>
        <w:tc>
          <w:tcPr>
            <w:tcW w:w="3007" w:type="dxa"/>
          </w:tcPr>
          <w:p w14:paraId="011A6D0F" w14:textId="77777777" w:rsidR="00B459BC" w:rsidRPr="007F1916" w:rsidRDefault="00B459BC" w:rsidP="00A15ECE">
            <w:pPr>
              <w:autoSpaceDE w:val="0"/>
              <w:autoSpaceDN w:val="0"/>
              <w:adjustRightInd w:val="0"/>
              <w:rPr>
                <w:rFonts w:ascii="Halcyon" w:hAnsi="Halcyon" w:cs="Calibri"/>
                <w:color w:val="000000"/>
              </w:rPr>
            </w:pPr>
            <w:r w:rsidRPr="007F1916">
              <w:rPr>
                <w:rFonts w:ascii="Halcyon" w:hAnsi="Halcyon" w:cs="Calibri"/>
                <w:color w:val="000000"/>
              </w:rPr>
              <w:t>Ja</w:t>
            </w:r>
          </w:p>
        </w:tc>
      </w:tr>
    </w:tbl>
    <w:p w14:paraId="598C62BD" w14:textId="77777777" w:rsidR="004B1DDC" w:rsidRPr="007F1916" w:rsidRDefault="004B1DDC" w:rsidP="004B1DDC">
      <w:pPr>
        <w:autoSpaceDE w:val="0"/>
        <w:autoSpaceDN w:val="0"/>
        <w:adjustRightInd w:val="0"/>
        <w:spacing w:after="0" w:line="240" w:lineRule="auto"/>
        <w:rPr>
          <w:rFonts w:cs="Calibri"/>
          <w:color w:val="000000"/>
        </w:rPr>
      </w:pPr>
    </w:p>
    <w:p w14:paraId="2EECEA47" w14:textId="6414D2AE" w:rsidR="00787033" w:rsidRPr="007F1916" w:rsidRDefault="00787033" w:rsidP="004B1DDC">
      <w:pPr>
        <w:autoSpaceDE w:val="0"/>
        <w:autoSpaceDN w:val="0"/>
        <w:adjustRightInd w:val="0"/>
        <w:spacing w:after="0" w:line="240" w:lineRule="auto"/>
        <w:rPr>
          <w:rFonts w:cs="Calibri"/>
          <w:b/>
          <w:bCs/>
          <w:color w:val="000000"/>
        </w:rPr>
      </w:pPr>
      <w:r w:rsidRPr="007F1916">
        <w:rPr>
          <w:rFonts w:cs="Calibri"/>
          <w:b/>
          <w:bCs/>
          <w:color w:val="000000"/>
        </w:rPr>
        <w:t>Andere voordelen:</w:t>
      </w:r>
    </w:p>
    <w:p w14:paraId="458FB0A2" w14:textId="3A44B2CB" w:rsidR="00787033" w:rsidRPr="007F1916" w:rsidRDefault="00787033" w:rsidP="00787033">
      <w:pPr>
        <w:pStyle w:val="Lijstalinea"/>
        <w:numPr>
          <w:ilvl w:val="0"/>
          <w:numId w:val="29"/>
        </w:numPr>
        <w:autoSpaceDE w:val="0"/>
        <w:autoSpaceDN w:val="0"/>
        <w:adjustRightInd w:val="0"/>
        <w:rPr>
          <w:rFonts w:ascii="Halcyon" w:hAnsi="Halcyon" w:cs="Calibri"/>
          <w:color w:val="000000"/>
          <w:sz w:val="22"/>
          <w:szCs w:val="22"/>
        </w:rPr>
      </w:pPr>
      <w:r w:rsidRPr="007F1916">
        <w:rPr>
          <w:rFonts w:ascii="Halcyon" w:hAnsi="Halcyon" w:cs="Calibri"/>
          <w:color w:val="000000"/>
          <w:sz w:val="22"/>
          <w:szCs w:val="22"/>
        </w:rPr>
        <w:t>Vanaf het begin word je begeleid. Hierdoor kan je groeien in de materie door onze kennis, praktijkervaring, talenten en verschillen.</w:t>
      </w:r>
    </w:p>
    <w:p w14:paraId="28C9DDD1" w14:textId="690BDB2A" w:rsidR="00787033" w:rsidRPr="007F1916" w:rsidRDefault="00787033" w:rsidP="00787033">
      <w:pPr>
        <w:pStyle w:val="Lijstalinea"/>
        <w:numPr>
          <w:ilvl w:val="0"/>
          <w:numId w:val="29"/>
        </w:numPr>
        <w:autoSpaceDE w:val="0"/>
        <w:autoSpaceDN w:val="0"/>
        <w:adjustRightInd w:val="0"/>
        <w:rPr>
          <w:rFonts w:ascii="Halcyon" w:hAnsi="Halcyon" w:cs="Calibri"/>
          <w:color w:val="000000"/>
          <w:sz w:val="22"/>
          <w:szCs w:val="22"/>
        </w:rPr>
      </w:pPr>
      <w:r w:rsidRPr="007F1916">
        <w:rPr>
          <w:rFonts w:ascii="Halcyon" w:hAnsi="Halcyon" w:cs="Calibri"/>
          <w:color w:val="000000"/>
          <w:sz w:val="22"/>
          <w:szCs w:val="22"/>
        </w:rPr>
        <w:t>Interessante werkuren (flexibele werkuren tussen 6.00 uur en 22.00 uur) en verlofregeling die bij bijdragen aan een evenwichtige werk-privé balans (32 vakantiedagen voor een voltijdse tewerkstelling en 14 feestdagen)</w:t>
      </w:r>
    </w:p>
    <w:p w14:paraId="4BF3E7A2" w14:textId="77777777" w:rsidR="00787033" w:rsidRPr="007F1916" w:rsidRDefault="00787033" w:rsidP="00787033">
      <w:pPr>
        <w:pStyle w:val="Lijstalinea"/>
        <w:numPr>
          <w:ilvl w:val="0"/>
          <w:numId w:val="29"/>
        </w:numPr>
        <w:suppressAutoHyphens/>
        <w:spacing w:line="276" w:lineRule="auto"/>
        <w:rPr>
          <w:rFonts w:ascii="Halcyon" w:hAnsi="Halcyon"/>
          <w:sz w:val="22"/>
          <w:szCs w:val="22"/>
        </w:rPr>
      </w:pPr>
      <w:r w:rsidRPr="007F1916">
        <w:rPr>
          <w:rFonts w:ascii="Halcyon" w:hAnsi="Halcyon" w:cs="Calibri"/>
          <w:color w:val="000000"/>
          <w:sz w:val="22"/>
          <w:szCs w:val="22"/>
        </w:rPr>
        <w:t xml:space="preserve">Aansluiting bij de gemeenschappelijke sociale dienst Vlaanderen (GSD-V): geboorte- of adoptiepremie, premie voor een gehandicapt kind, </w:t>
      </w:r>
      <w:r w:rsidRPr="007F1916">
        <w:rPr>
          <w:rFonts w:ascii="Halcyon" w:hAnsi="Halcyon"/>
          <w:sz w:val="22"/>
          <w:szCs w:val="22"/>
        </w:rPr>
        <w:t>huwelijkspremie of een premie bij wettelijke samenwoning, afscheidspremie bij pensionering.</w:t>
      </w:r>
    </w:p>
    <w:p w14:paraId="69E284D8" w14:textId="670A12E2" w:rsidR="00787033" w:rsidRPr="007F1916" w:rsidRDefault="00787033" w:rsidP="00787033">
      <w:pPr>
        <w:pStyle w:val="Lijstalinea"/>
        <w:autoSpaceDE w:val="0"/>
        <w:autoSpaceDN w:val="0"/>
        <w:adjustRightInd w:val="0"/>
        <w:rPr>
          <w:rFonts w:ascii="Halcyon" w:hAnsi="Halcyon" w:cs="Calibri"/>
          <w:color w:val="000000"/>
          <w:sz w:val="22"/>
          <w:szCs w:val="22"/>
        </w:rPr>
      </w:pPr>
    </w:p>
    <w:sectPr w:rsidR="00787033" w:rsidRPr="007F1916">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221F7" w14:textId="77777777" w:rsidR="001477CC" w:rsidRDefault="001477CC" w:rsidP="004B1DDC">
      <w:pPr>
        <w:spacing w:after="0" w:line="240" w:lineRule="auto"/>
      </w:pPr>
      <w:r>
        <w:separator/>
      </w:r>
    </w:p>
  </w:endnote>
  <w:endnote w:type="continuationSeparator" w:id="0">
    <w:p w14:paraId="012EBB68" w14:textId="77777777" w:rsidR="001477CC" w:rsidRDefault="001477CC" w:rsidP="004B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lcyon">
    <w:panose1 w:val="020B0003050401020504"/>
    <w:charset w:val="00"/>
    <w:family w:val="swiss"/>
    <w:notTrueType/>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899995"/>
      <w:docPartObj>
        <w:docPartGallery w:val="Page Numbers (Bottom of Page)"/>
        <w:docPartUnique/>
      </w:docPartObj>
    </w:sdtPr>
    <w:sdtEndPr/>
    <w:sdtContent>
      <w:p w14:paraId="063E3A09" w14:textId="48973AA3" w:rsidR="00077D46" w:rsidRDefault="00077D46">
        <w:pPr>
          <w:pStyle w:val="Voettekst"/>
          <w:jc w:val="right"/>
        </w:pPr>
        <w:r>
          <w:fldChar w:fldCharType="begin"/>
        </w:r>
        <w:r>
          <w:instrText>PAGE   \* MERGEFORMAT</w:instrText>
        </w:r>
        <w:r>
          <w:fldChar w:fldCharType="separate"/>
        </w:r>
        <w:r>
          <w:rPr>
            <w:lang w:val="nl-NL"/>
          </w:rPr>
          <w:t>2</w:t>
        </w:r>
        <w:r>
          <w:fldChar w:fldCharType="end"/>
        </w:r>
      </w:p>
    </w:sdtContent>
  </w:sdt>
  <w:p w14:paraId="277628E0" w14:textId="1BF43A29" w:rsidR="004B1DDC" w:rsidRDefault="00077D46">
    <w:pPr>
      <w:pStyle w:val="Voettekst"/>
    </w:pPr>
    <w:r>
      <w:t xml:space="preserve">Infobundel </w:t>
    </w:r>
    <w:r w:rsidR="00BF0012">
      <w:t>intergemeentelijke expert bestuurlijke handhaving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9B999" w14:textId="77777777" w:rsidR="001477CC" w:rsidRDefault="001477CC" w:rsidP="004B1DDC">
      <w:pPr>
        <w:spacing w:after="0" w:line="240" w:lineRule="auto"/>
      </w:pPr>
      <w:r>
        <w:separator/>
      </w:r>
    </w:p>
  </w:footnote>
  <w:footnote w:type="continuationSeparator" w:id="0">
    <w:p w14:paraId="0A8A2642" w14:textId="77777777" w:rsidR="001477CC" w:rsidRDefault="001477CC" w:rsidP="004B1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10A65D"/>
    <w:multiLevelType w:val="hybridMultilevel"/>
    <w:tmpl w:val="412A94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6FA1224"/>
    <w:multiLevelType w:val="hybridMultilevel"/>
    <w:tmpl w:val="2BD583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4E064C"/>
    <w:multiLevelType w:val="hybridMultilevel"/>
    <w:tmpl w:val="0FDEFE3C"/>
    <w:lvl w:ilvl="0" w:tplc="C6C8639E">
      <w:start w:val="1"/>
      <w:numFmt w:val="bullet"/>
      <w:lvlText w:val=""/>
      <w:lvlJc w:val="left"/>
      <w:pPr>
        <w:tabs>
          <w:tab w:val="num" w:pos="2629"/>
        </w:tabs>
        <w:ind w:left="2629" w:hanging="360"/>
      </w:pPr>
      <w:rPr>
        <w:rFonts w:ascii="Symbol" w:hAnsi="Symbol" w:hint="default"/>
      </w:rPr>
    </w:lvl>
    <w:lvl w:ilvl="1" w:tplc="04130003">
      <w:start w:val="1"/>
      <w:numFmt w:val="bullet"/>
      <w:lvlText w:val="o"/>
      <w:lvlJc w:val="left"/>
      <w:pPr>
        <w:tabs>
          <w:tab w:val="num" w:pos="3349"/>
        </w:tabs>
        <w:ind w:left="3349" w:hanging="360"/>
      </w:pPr>
      <w:rPr>
        <w:rFonts w:ascii="Courier New" w:hAnsi="Courier New" w:cs="Courier New" w:hint="default"/>
      </w:rPr>
    </w:lvl>
    <w:lvl w:ilvl="2" w:tplc="04130005" w:tentative="1">
      <w:start w:val="1"/>
      <w:numFmt w:val="bullet"/>
      <w:lvlText w:val=""/>
      <w:lvlJc w:val="left"/>
      <w:pPr>
        <w:tabs>
          <w:tab w:val="num" w:pos="4069"/>
        </w:tabs>
        <w:ind w:left="4069" w:hanging="360"/>
      </w:pPr>
      <w:rPr>
        <w:rFonts w:ascii="Wingdings" w:hAnsi="Wingdings" w:hint="default"/>
      </w:rPr>
    </w:lvl>
    <w:lvl w:ilvl="3" w:tplc="04130001" w:tentative="1">
      <w:start w:val="1"/>
      <w:numFmt w:val="bullet"/>
      <w:lvlText w:val=""/>
      <w:lvlJc w:val="left"/>
      <w:pPr>
        <w:tabs>
          <w:tab w:val="num" w:pos="4789"/>
        </w:tabs>
        <w:ind w:left="4789" w:hanging="360"/>
      </w:pPr>
      <w:rPr>
        <w:rFonts w:ascii="Symbol" w:hAnsi="Symbol" w:hint="default"/>
      </w:rPr>
    </w:lvl>
    <w:lvl w:ilvl="4" w:tplc="04130003" w:tentative="1">
      <w:start w:val="1"/>
      <w:numFmt w:val="bullet"/>
      <w:lvlText w:val="o"/>
      <w:lvlJc w:val="left"/>
      <w:pPr>
        <w:tabs>
          <w:tab w:val="num" w:pos="5509"/>
        </w:tabs>
        <w:ind w:left="5509" w:hanging="360"/>
      </w:pPr>
      <w:rPr>
        <w:rFonts w:ascii="Courier New" w:hAnsi="Courier New" w:cs="Courier New" w:hint="default"/>
      </w:rPr>
    </w:lvl>
    <w:lvl w:ilvl="5" w:tplc="04130005" w:tentative="1">
      <w:start w:val="1"/>
      <w:numFmt w:val="bullet"/>
      <w:lvlText w:val=""/>
      <w:lvlJc w:val="left"/>
      <w:pPr>
        <w:tabs>
          <w:tab w:val="num" w:pos="6229"/>
        </w:tabs>
        <w:ind w:left="6229" w:hanging="360"/>
      </w:pPr>
      <w:rPr>
        <w:rFonts w:ascii="Wingdings" w:hAnsi="Wingdings" w:hint="default"/>
      </w:rPr>
    </w:lvl>
    <w:lvl w:ilvl="6" w:tplc="04130001" w:tentative="1">
      <w:start w:val="1"/>
      <w:numFmt w:val="bullet"/>
      <w:lvlText w:val=""/>
      <w:lvlJc w:val="left"/>
      <w:pPr>
        <w:tabs>
          <w:tab w:val="num" w:pos="6949"/>
        </w:tabs>
        <w:ind w:left="6949" w:hanging="360"/>
      </w:pPr>
      <w:rPr>
        <w:rFonts w:ascii="Symbol" w:hAnsi="Symbol" w:hint="default"/>
      </w:rPr>
    </w:lvl>
    <w:lvl w:ilvl="7" w:tplc="04130003" w:tentative="1">
      <w:start w:val="1"/>
      <w:numFmt w:val="bullet"/>
      <w:lvlText w:val="o"/>
      <w:lvlJc w:val="left"/>
      <w:pPr>
        <w:tabs>
          <w:tab w:val="num" w:pos="7669"/>
        </w:tabs>
        <w:ind w:left="7669" w:hanging="360"/>
      </w:pPr>
      <w:rPr>
        <w:rFonts w:ascii="Courier New" w:hAnsi="Courier New" w:cs="Courier New" w:hint="default"/>
      </w:rPr>
    </w:lvl>
    <w:lvl w:ilvl="8" w:tplc="04130005" w:tentative="1">
      <w:start w:val="1"/>
      <w:numFmt w:val="bullet"/>
      <w:lvlText w:val=""/>
      <w:lvlJc w:val="left"/>
      <w:pPr>
        <w:tabs>
          <w:tab w:val="num" w:pos="8389"/>
        </w:tabs>
        <w:ind w:left="8389" w:hanging="360"/>
      </w:pPr>
      <w:rPr>
        <w:rFonts w:ascii="Wingdings" w:hAnsi="Wingdings" w:hint="default"/>
      </w:rPr>
    </w:lvl>
  </w:abstractNum>
  <w:abstractNum w:abstractNumId="3" w15:restartNumberingAfterBreak="0">
    <w:nsid w:val="05705B98"/>
    <w:multiLevelType w:val="hybridMultilevel"/>
    <w:tmpl w:val="2238474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09AE7EAA"/>
    <w:multiLevelType w:val="hybridMultilevel"/>
    <w:tmpl w:val="226CEE1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0B6B2F59"/>
    <w:multiLevelType w:val="hybridMultilevel"/>
    <w:tmpl w:val="DC843268"/>
    <w:lvl w:ilvl="0" w:tplc="45649A4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C501D62"/>
    <w:multiLevelType w:val="multilevel"/>
    <w:tmpl w:val="FB76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13A2B"/>
    <w:multiLevelType w:val="hybridMultilevel"/>
    <w:tmpl w:val="D3C6F6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CEF6FAD"/>
    <w:multiLevelType w:val="hybridMultilevel"/>
    <w:tmpl w:val="61685E34"/>
    <w:lvl w:ilvl="0" w:tplc="08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1523D33"/>
    <w:multiLevelType w:val="hybridMultilevel"/>
    <w:tmpl w:val="7EE0F8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4BB066D"/>
    <w:multiLevelType w:val="multilevel"/>
    <w:tmpl w:val="802696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473547"/>
    <w:multiLevelType w:val="multilevel"/>
    <w:tmpl w:val="52C6E8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mbol" w:hAnsi="Symbol"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92FDA"/>
    <w:multiLevelType w:val="hybridMultilevel"/>
    <w:tmpl w:val="551692FE"/>
    <w:lvl w:ilvl="0" w:tplc="FFFFFFFF">
      <w:start w:val="1"/>
      <w:numFmt w:val="bullet"/>
      <w:lvlText w:val=""/>
      <w:lvlJc w:val="left"/>
      <w:pPr>
        <w:ind w:left="1080" w:hanging="360"/>
      </w:pPr>
      <w:rPr>
        <w:rFonts w:ascii="Wingdings" w:hAnsi="Wingdings" w:hint="default"/>
      </w:rPr>
    </w:lvl>
    <w:lvl w:ilvl="1" w:tplc="08130005">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25E3BA2"/>
    <w:multiLevelType w:val="multilevel"/>
    <w:tmpl w:val="0EF6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D2822"/>
    <w:multiLevelType w:val="hybridMultilevel"/>
    <w:tmpl w:val="A95CD2C0"/>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76066B"/>
    <w:multiLevelType w:val="hybridMultilevel"/>
    <w:tmpl w:val="AEA694C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429D498A"/>
    <w:multiLevelType w:val="hybridMultilevel"/>
    <w:tmpl w:val="E9E0F788"/>
    <w:lvl w:ilvl="0" w:tplc="08130001">
      <w:start w:val="1"/>
      <w:numFmt w:val="bullet"/>
      <w:lvlText w:val=""/>
      <w:lvlJc w:val="left"/>
      <w:pPr>
        <w:ind w:left="1037" w:hanging="360"/>
      </w:pPr>
      <w:rPr>
        <w:rFonts w:ascii="Symbol" w:hAnsi="Symbol" w:hint="default"/>
      </w:rPr>
    </w:lvl>
    <w:lvl w:ilvl="1" w:tplc="08130003" w:tentative="1">
      <w:start w:val="1"/>
      <w:numFmt w:val="bullet"/>
      <w:lvlText w:val="o"/>
      <w:lvlJc w:val="left"/>
      <w:pPr>
        <w:ind w:left="1757" w:hanging="360"/>
      </w:pPr>
      <w:rPr>
        <w:rFonts w:ascii="Courier New" w:hAnsi="Courier New" w:cs="Courier New" w:hint="default"/>
      </w:rPr>
    </w:lvl>
    <w:lvl w:ilvl="2" w:tplc="08130005" w:tentative="1">
      <w:start w:val="1"/>
      <w:numFmt w:val="bullet"/>
      <w:lvlText w:val=""/>
      <w:lvlJc w:val="left"/>
      <w:pPr>
        <w:ind w:left="2477" w:hanging="360"/>
      </w:pPr>
      <w:rPr>
        <w:rFonts w:ascii="Wingdings" w:hAnsi="Wingdings" w:hint="default"/>
      </w:rPr>
    </w:lvl>
    <w:lvl w:ilvl="3" w:tplc="08130001" w:tentative="1">
      <w:start w:val="1"/>
      <w:numFmt w:val="bullet"/>
      <w:lvlText w:val=""/>
      <w:lvlJc w:val="left"/>
      <w:pPr>
        <w:ind w:left="3197" w:hanging="360"/>
      </w:pPr>
      <w:rPr>
        <w:rFonts w:ascii="Symbol" w:hAnsi="Symbol" w:hint="default"/>
      </w:rPr>
    </w:lvl>
    <w:lvl w:ilvl="4" w:tplc="08130003" w:tentative="1">
      <w:start w:val="1"/>
      <w:numFmt w:val="bullet"/>
      <w:lvlText w:val="o"/>
      <w:lvlJc w:val="left"/>
      <w:pPr>
        <w:ind w:left="3917" w:hanging="360"/>
      </w:pPr>
      <w:rPr>
        <w:rFonts w:ascii="Courier New" w:hAnsi="Courier New" w:cs="Courier New" w:hint="default"/>
      </w:rPr>
    </w:lvl>
    <w:lvl w:ilvl="5" w:tplc="08130005" w:tentative="1">
      <w:start w:val="1"/>
      <w:numFmt w:val="bullet"/>
      <w:lvlText w:val=""/>
      <w:lvlJc w:val="left"/>
      <w:pPr>
        <w:ind w:left="4637" w:hanging="360"/>
      </w:pPr>
      <w:rPr>
        <w:rFonts w:ascii="Wingdings" w:hAnsi="Wingdings" w:hint="default"/>
      </w:rPr>
    </w:lvl>
    <w:lvl w:ilvl="6" w:tplc="08130001" w:tentative="1">
      <w:start w:val="1"/>
      <w:numFmt w:val="bullet"/>
      <w:lvlText w:val=""/>
      <w:lvlJc w:val="left"/>
      <w:pPr>
        <w:ind w:left="5357" w:hanging="360"/>
      </w:pPr>
      <w:rPr>
        <w:rFonts w:ascii="Symbol" w:hAnsi="Symbol" w:hint="default"/>
      </w:rPr>
    </w:lvl>
    <w:lvl w:ilvl="7" w:tplc="08130003" w:tentative="1">
      <w:start w:val="1"/>
      <w:numFmt w:val="bullet"/>
      <w:lvlText w:val="o"/>
      <w:lvlJc w:val="left"/>
      <w:pPr>
        <w:ind w:left="6077" w:hanging="360"/>
      </w:pPr>
      <w:rPr>
        <w:rFonts w:ascii="Courier New" w:hAnsi="Courier New" w:cs="Courier New" w:hint="default"/>
      </w:rPr>
    </w:lvl>
    <w:lvl w:ilvl="8" w:tplc="08130005" w:tentative="1">
      <w:start w:val="1"/>
      <w:numFmt w:val="bullet"/>
      <w:lvlText w:val=""/>
      <w:lvlJc w:val="left"/>
      <w:pPr>
        <w:ind w:left="6797" w:hanging="360"/>
      </w:pPr>
      <w:rPr>
        <w:rFonts w:ascii="Wingdings" w:hAnsi="Wingdings" w:hint="default"/>
      </w:rPr>
    </w:lvl>
  </w:abstractNum>
  <w:abstractNum w:abstractNumId="17" w15:restartNumberingAfterBreak="0">
    <w:nsid w:val="47931509"/>
    <w:multiLevelType w:val="multilevel"/>
    <w:tmpl w:val="C9E297EE"/>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BE43B28"/>
    <w:multiLevelType w:val="multilevel"/>
    <w:tmpl w:val="C9E297EE"/>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D9C0EF3"/>
    <w:multiLevelType w:val="hybridMultilevel"/>
    <w:tmpl w:val="612431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4EC64292"/>
    <w:multiLevelType w:val="multilevel"/>
    <w:tmpl w:val="C9E297EE"/>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10E5192"/>
    <w:multiLevelType w:val="hybridMultilevel"/>
    <w:tmpl w:val="41B88B5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2" w15:restartNumberingAfterBreak="0">
    <w:nsid w:val="568568F1"/>
    <w:multiLevelType w:val="hybridMultilevel"/>
    <w:tmpl w:val="57EA372A"/>
    <w:lvl w:ilvl="0" w:tplc="08130011">
      <w:start w:val="1"/>
      <w:numFmt w:val="decimal"/>
      <w:lvlText w:val="%1)"/>
      <w:lvlJc w:val="left"/>
      <w:pPr>
        <w:ind w:left="360" w:hanging="360"/>
      </w:pPr>
      <w:rPr>
        <w:rFonts w:hint="default"/>
      </w:rPr>
    </w:lvl>
    <w:lvl w:ilvl="1" w:tplc="08130005">
      <w:start w:val="1"/>
      <w:numFmt w:val="bullet"/>
      <w:lvlText w:val=""/>
      <w:lvlJc w:val="left"/>
      <w:pPr>
        <w:ind w:left="1080" w:hanging="360"/>
      </w:pPr>
      <w:rPr>
        <w:rFonts w:ascii="Wingdings" w:hAnsi="Wingdings" w:hint="default"/>
      </w:rPr>
    </w:lvl>
    <w:lvl w:ilvl="2" w:tplc="08130003">
      <w:start w:val="1"/>
      <w:numFmt w:val="bullet"/>
      <w:lvlText w:val="o"/>
      <w:lvlJc w:val="left"/>
      <w:pPr>
        <w:ind w:left="1980" w:hanging="360"/>
      </w:pPr>
      <w:rPr>
        <w:rFonts w:ascii="Courier New" w:hAnsi="Courier New" w:cs="Courier New" w:hint="default"/>
      </w:r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58AC145B"/>
    <w:multiLevelType w:val="hybridMultilevel"/>
    <w:tmpl w:val="7382BF4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4" w15:restartNumberingAfterBreak="0">
    <w:nsid w:val="5E7505A7"/>
    <w:multiLevelType w:val="hybridMultilevel"/>
    <w:tmpl w:val="FB0A3FF2"/>
    <w:lvl w:ilvl="0" w:tplc="C6C8639E">
      <w:start w:val="1"/>
      <w:numFmt w:val="bullet"/>
      <w:lvlText w:val=""/>
      <w:lvlJc w:val="left"/>
      <w:pPr>
        <w:tabs>
          <w:tab w:val="num" w:pos="2989"/>
        </w:tabs>
        <w:ind w:left="2989"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5" w15:restartNumberingAfterBreak="0">
    <w:nsid w:val="5F9D43D0"/>
    <w:multiLevelType w:val="hybridMultilevel"/>
    <w:tmpl w:val="04209F98"/>
    <w:lvl w:ilvl="0" w:tplc="2F2058B8">
      <w:start w:val="1"/>
      <w:numFmt w:val="bullet"/>
      <w:pStyle w:val="Geenafstand"/>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FEC32C0"/>
    <w:multiLevelType w:val="hybridMultilevel"/>
    <w:tmpl w:val="0F0CA84E"/>
    <w:lvl w:ilvl="0" w:tplc="29728786">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0D22A2D"/>
    <w:multiLevelType w:val="hybridMultilevel"/>
    <w:tmpl w:val="5CB880B2"/>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8" w15:restartNumberingAfterBreak="0">
    <w:nsid w:val="669D6CB1"/>
    <w:multiLevelType w:val="hybridMultilevel"/>
    <w:tmpl w:val="3CF86FB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66FE6A0A"/>
    <w:multiLevelType w:val="hybridMultilevel"/>
    <w:tmpl w:val="AA002D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7690723"/>
    <w:multiLevelType w:val="hybridMultilevel"/>
    <w:tmpl w:val="0FCC70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98F6640"/>
    <w:multiLevelType w:val="hybridMultilevel"/>
    <w:tmpl w:val="0366E0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A2673FC"/>
    <w:multiLevelType w:val="multilevel"/>
    <w:tmpl w:val="C9E297EE"/>
    <w:lvl w:ilvl="0">
      <w:start w:val="1"/>
      <w:numFmt w:val="decimal"/>
      <w:lvlText w:val="%1."/>
      <w:lvlJc w:val="left"/>
      <w:pPr>
        <w:tabs>
          <w:tab w:val="num" w:pos="720"/>
        </w:tabs>
        <w:ind w:left="720" w:hanging="720"/>
      </w:p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65914CA"/>
    <w:multiLevelType w:val="hybridMultilevel"/>
    <w:tmpl w:val="0D8049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701365D"/>
    <w:multiLevelType w:val="hybridMultilevel"/>
    <w:tmpl w:val="64C69158"/>
    <w:lvl w:ilvl="0" w:tplc="29728786">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77E83F8B"/>
    <w:multiLevelType w:val="multilevel"/>
    <w:tmpl w:val="E67E27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83C591A"/>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7B4C69AF"/>
    <w:multiLevelType w:val="hybridMultilevel"/>
    <w:tmpl w:val="7A1AB85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384767232">
    <w:abstractNumId w:val="22"/>
  </w:num>
  <w:num w:numId="2" w16cid:durableId="1803880629">
    <w:abstractNumId w:val="12"/>
  </w:num>
  <w:num w:numId="3" w16cid:durableId="1415976349">
    <w:abstractNumId w:val="27"/>
  </w:num>
  <w:num w:numId="4" w16cid:durableId="326981065">
    <w:abstractNumId w:val="1"/>
  </w:num>
  <w:num w:numId="5" w16cid:durableId="384647840">
    <w:abstractNumId w:val="37"/>
  </w:num>
  <w:num w:numId="6" w16cid:durableId="199363248">
    <w:abstractNumId w:val="2"/>
  </w:num>
  <w:num w:numId="7" w16cid:durableId="1793397602">
    <w:abstractNumId w:val="14"/>
  </w:num>
  <w:num w:numId="8" w16cid:durableId="871500863">
    <w:abstractNumId w:val="10"/>
  </w:num>
  <w:num w:numId="9" w16cid:durableId="1209294757">
    <w:abstractNumId w:val="31"/>
  </w:num>
  <w:num w:numId="10" w16cid:durableId="358356724">
    <w:abstractNumId w:val="21"/>
  </w:num>
  <w:num w:numId="11" w16cid:durableId="288636472">
    <w:abstractNumId w:val="8"/>
  </w:num>
  <w:num w:numId="12" w16cid:durableId="1092512447">
    <w:abstractNumId w:val="33"/>
  </w:num>
  <w:num w:numId="13" w16cid:durableId="547424191">
    <w:abstractNumId w:val="23"/>
  </w:num>
  <w:num w:numId="14" w16cid:durableId="1990743797">
    <w:abstractNumId w:val="16"/>
  </w:num>
  <w:num w:numId="15" w16cid:durableId="1267810007">
    <w:abstractNumId w:val="9"/>
  </w:num>
  <w:num w:numId="16" w16cid:durableId="1269461927">
    <w:abstractNumId w:val="28"/>
  </w:num>
  <w:num w:numId="17" w16cid:durableId="1345589216">
    <w:abstractNumId w:val="19"/>
  </w:num>
  <w:num w:numId="18" w16cid:durableId="1307861074">
    <w:abstractNumId w:val="3"/>
  </w:num>
  <w:num w:numId="19" w16cid:durableId="1732998416">
    <w:abstractNumId w:val="15"/>
  </w:num>
  <w:num w:numId="20" w16cid:durableId="590970203">
    <w:abstractNumId w:val="24"/>
  </w:num>
  <w:num w:numId="21" w16cid:durableId="1499494045">
    <w:abstractNumId w:val="36"/>
  </w:num>
  <w:num w:numId="22" w16cid:durableId="1033723836">
    <w:abstractNumId w:val="5"/>
  </w:num>
  <w:num w:numId="23" w16cid:durableId="884829778">
    <w:abstractNumId w:val="26"/>
  </w:num>
  <w:num w:numId="24" w16cid:durableId="1274946683">
    <w:abstractNumId w:val="34"/>
  </w:num>
  <w:num w:numId="25" w16cid:durableId="870340123">
    <w:abstractNumId w:val="11"/>
  </w:num>
  <w:num w:numId="26" w16cid:durableId="1379939000">
    <w:abstractNumId w:val="35"/>
  </w:num>
  <w:num w:numId="27" w16cid:durableId="1395667348">
    <w:abstractNumId w:val="0"/>
  </w:num>
  <w:num w:numId="28" w16cid:durableId="347606956">
    <w:abstractNumId w:val="29"/>
  </w:num>
  <w:num w:numId="29" w16cid:durableId="541594211">
    <w:abstractNumId w:val="7"/>
  </w:num>
  <w:num w:numId="30" w16cid:durableId="1806242333">
    <w:abstractNumId w:val="4"/>
  </w:num>
  <w:num w:numId="31" w16cid:durableId="1813673500">
    <w:abstractNumId w:val="25"/>
  </w:num>
  <w:num w:numId="32" w16cid:durableId="290475799">
    <w:abstractNumId w:val="20"/>
  </w:num>
  <w:num w:numId="33" w16cid:durableId="118770614">
    <w:abstractNumId w:val="17"/>
  </w:num>
  <w:num w:numId="34" w16cid:durableId="1543520101">
    <w:abstractNumId w:val="18"/>
  </w:num>
  <w:num w:numId="35" w16cid:durableId="65609335">
    <w:abstractNumId w:val="32"/>
  </w:num>
  <w:num w:numId="36" w16cid:durableId="1721587259">
    <w:abstractNumId w:val="30"/>
  </w:num>
  <w:num w:numId="37" w16cid:durableId="674115236">
    <w:abstractNumId w:val="13"/>
  </w:num>
  <w:num w:numId="38" w16cid:durableId="2055034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825"/>
    <w:rsid w:val="000239FA"/>
    <w:rsid w:val="00077D46"/>
    <w:rsid w:val="00083CB4"/>
    <w:rsid w:val="000E55A5"/>
    <w:rsid w:val="00101844"/>
    <w:rsid w:val="001243A5"/>
    <w:rsid w:val="00147663"/>
    <w:rsid w:val="001477CC"/>
    <w:rsid w:val="0016045D"/>
    <w:rsid w:val="001F40EA"/>
    <w:rsid w:val="002B69A3"/>
    <w:rsid w:val="002E24BD"/>
    <w:rsid w:val="002F09C9"/>
    <w:rsid w:val="002F4CAA"/>
    <w:rsid w:val="002F6086"/>
    <w:rsid w:val="00301984"/>
    <w:rsid w:val="00371E37"/>
    <w:rsid w:val="003851FF"/>
    <w:rsid w:val="0045468C"/>
    <w:rsid w:val="004B1DDC"/>
    <w:rsid w:val="004F702F"/>
    <w:rsid w:val="00594BCD"/>
    <w:rsid w:val="00675982"/>
    <w:rsid w:val="00690C5D"/>
    <w:rsid w:val="006F5C9A"/>
    <w:rsid w:val="00712242"/>
    <w:rsid w:val="0073728F"/>
    <w:rsid w:val="00751035"/>
    <w:rsid w:val="00754E14"/>
    <w:rsid w:val="007745D3"/>
    <w:rsid w:val="00787033"/>
    <w:rsid w:val="007C37FB"/>
    <w:rsid w:val="007F1916"/>
    <w:rsid w:val="008039A9"/>
    <w:rsid w:val="00824F99"/>
    <w:rsid w:val="008B2F95"/>
    <w:rsid w:val="008C4732"/>
    <w:rsid w:val="008D2034"/>
    <w:rsid w:val="008D483B"/>
    <w:rsid w:val="00915603"/>
    <w:rsid w:val="00922A26"/>
    <w:rsid w:val="00961CAB"/>
    <w:rsid w:val="009957D7"/>
    <w:rsid w:val="009E6354"/>
    <w:rsid w:val="00A32D86"/>
    <w:rsid w:val="00A550DB"/>
    <w:rsid w:val="00AB3825"/>
    <w:rsid w:val="00AB5AF1"/>
    <w:rsid w:val="00AD24EE"/>
    <w:rsid w:val="00B24128"/>
    <w:rsid w:val="00B45774"/>
    <w:rsid w:val="00B459BC"/>
    <w:rsid w:val="00B56724"/>
    <w:rsid w:val="00B8483F"/>
    <w:rsid w:val="00BA0782"/>
    <w:rsid w:val="00BF0012"/>
    <w:rsid w:val="00C21AEB"/>
    <w:rsid w:val="00C32E50"/>
    <w:rsid w:val="00C608E3"/>
    <w:rsid w:val="00C63971"/>
    <w:rsid w:val="00C81246"/>
    <w:rsid w:val="00C9748C"/>
    <w:rsid w:val="00CD304C"/>
    <w:rsid w:val="00D706AD"/>
    <w:rsid w:val="00DA2562"/>
    <w:rsid w:val="00DE6BCA"/>
    <w:rsid w:val="00E75420"/>
    <w:rsid w:val="00E90A88"/>
    <w:rsid w:val="00EC4813"/>
    <w:rsid w:val="00EC795B"/>
    <w:rsid w:val="00EE351C"/>
    <w:rsid w:val="00EE4797"/>
    <w:rsid w:val="00F125E9"/>
    <w:rsid w:val="00F15D49"/>
    <w:rsid w:val="00F23AC5"/>
    <w:rsid w:val="00F574CE"/>
    <w:rsid w:val="00F67E60"/>
    <w:rsid w:val="00F74957"/>
    <w:rsid w:val="00FA4778"/>
    <w:rsid w:val="00FE62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62F8F"/>
  <w15:chartTrackingRefBased/>
  <w15:docId w15:val="{CD393362-587D-4DC9-B1C2-49DAE6CE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alcyon" w:eastAsiaTheme="minorHAnsi" w:hAnsi="Halcyon"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51035"/>
  </w:style>
  <w:style w:type="paragraph" w:styleId="Kop1">
    <w:name w:val="heading 1"/>
    <w:basedOn w:val="Standaard"/>
    <w:next w:val="Standaard"/>
    <w:link w:val="Kop1Char"/>
    <w:uiPriority w:val="9"/>
    <w:qFormat/>
    <w:rsid w:val="004B1D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371E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371E37"/>
    <w:rPr>
      <w:rFonts w:asciiTheme="majorHAnsi" w:eastAsiaTheme="majorEastAsia" w:hAnsiTheme="majorHAnsi" w:cstheme="majorBidi"/>
      <w:color w:val="2E74B5" w:themeColor="accent1" w:themeShade="BF"/>
      <w:sz w:val="26"/>
      <w:szCs w:val="26"/>
    </w:rPr>
  </w:style>
  <w:style w:type="paragraph" w:styleId="Lijstalinea">
    <w:name w:val="List Paragraph"/>
    <w:aliases w:val="EDE Lijstalinea"/>
    <w:basedOn w:val="Standaard"/>
    <w:uiPriority w:val="34"/>
    <w:qFormat/>
    <w:rsid w:val="00371E37"/>
    <w:pPr>
      <w:spacing w:after="0" w:line="240" w:lineRule="auto"/>
      <w:ind w:left="720"/>
      <w:contextualSpacing/>
    </w:pPr>
    <w:rPr>
      <w:rFonts w:asciiTheme="minorHAnsi" w:eastAsiaTheme="minorEastAsia" w:hAnsiTheme="minorHAnsi"/>
      <w:kern w:val="0"/>
      <w:sz w:val="24"/>
      <w:szCs w:val="24"/>
      <w14:ligatures w14:val="none"/>
    </w:rPr>
  </w:style>
  <w:style w:type="table" w:styleId="Tabelraster">
    <w:name w:val="Table Grid"/>
    <w:basedOn w:val="Standaardtabel"/>
    <w:uiPriority w:val="39"/>
    <w:rsid w:val="00371E37"/>
    <w:pPr>
      <w:spacing w:after="0" w:line="240" w:lineRule="auto"/>
    </w:pPr>
    <w:rPr>
      <w:rFonts w:asciiTheme="minorHAnsi" w:hAnsi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1DDC"/>
    <w:pPr>
      <w:autoSpaceDE w:val="0"/>
      <w:autoSpaceDN w:val="0"/>
      <w:adjustRightInd w:val="0"/>
      <w:spacing w:after="0" w:line="240" w:lineRule="auto"/>
    </w:pPr>
    <w:rPr>
      <w:rFonts w:ascii="Calibri" w:hAnsi="Calibri" w:cs="Calibri"/>
      <w:color w:val="000000"/>
      <w:kern w:val="0"/>
      <w:sz w:val="24"/>
      <w:szCs w:val="24"/>
      <w14:ligatures w14:val="none"/>
    </w:rPr>
  </w:style>
  <w:style w:type="character" w:styleId="Hyperlink">
    <w:name w:val="Hyperlink"/>
    <w:basedOn w:val="Standaardalinea-lettertype"/>
    <w:uiPriority w:val="99"/>
    <w:unhideWhenUsed/>
    <w:rsid w:val="004B1DDC"/>
    <w:rPr>
      <w:color w:val="0563C1"/>
      <w:u w:val="single"/>
    </w:rPr>
  </w:style>
  <w:style w:type="paragraph" w:styleId="Koptekst">
    <w:name w:val="header"/>
    <w:basedOn w:val="Standaard"/>
    <w:link w:val="KoptekstChar"/>
    <w:uiPriority w:val="99"/>
    <w:unhideWhenUsed/>
    <w:rsid w:val="004B1DD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B1DDC"/>
  </w:style>
  <w:style w:type="paragraph" w:styleId="Voettekst">
    <w:name w:val="footer"/>
    <w:basedOn w:val="Standaard"/>
    <w:link w:val="VoettekstChar"/>
    <w:uiPriority w:val="99"/>
    <w:unhideWhenUsed/>
    <w:rsid w:val="004B1D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B1DDC"/>
  </w:style>
  <w:style w:type="character" w:customStyle="1" w:styleId="Kop1Char">
    <w:name w:val="Kop 1 Char"/>
    <w:basedOn w:val="Standaardalinea-lettertype"/>
    <w:link w:val="Kop1"/>
    <w:uiPriority w:val="9"/>
    <w:rsid w:val="004B1DDC"/>
    <w:rPr>
      <w:rFonts w:asciiTheme="majorHAnsi" w:eastAsiaTheme="majorEastAsia" w:hAnsiTheme="majorHAnsi" w:cstheme="majorBidi"/>
      <w:color w:val="2E74B5" w:themeColor="accent1" w:themeShade="BF"/>
      <w:sz w:val="32"/>
      <w:szCs w:val="32"/>
    </w:rPr>
  </w:style>
  <w:style w:type="paragraph" w:styleId="Kopvaninhoudsopgave">
    <w:name w:val="TOC Heading"/>
    <w:basedOn w:val="Kop1"/>
    <w:next w:val="Standaard"/>
    <w:uiPriority w:val="39"/>
    <w:unhideWhenUsed/>
    <w:qFormat/>
    <w:rsid w:val="004B1DDC"/>
    <w:pPr>
      <w:outlineLvl w:val="9"/>
    </w:pPr>
    <w:rPr>
      <w:kern w:val="0"/>
      <w:lang w:eastAsia="nl-BE"/>
      <w14:ligatures w14:val="none"/>
    </w:rPr>
  </w:style>
  <w:style w:type="paragraph" w:styleId="Inhopg2">
    <w:name w:val="toc 2"/>
    <w:basedOn w:val="Standaard"/>
    <w:next w:val="Standaard"/>
    <w:autoRedefine/>
    <w:uiPriority w:val="39"/>
    <w:unhideWhenUsed/>
    <w:rsid w:val="004B1DDC"/>
    <w:pPr>
      <w:spacing w:after="100"/>
      <w:ind w:left="220"/>
    </w:pPr>
  </w:style>
  <w:style w:type="paragraph" w:styleId="Inhopg1">
    <w:name w:val="toc 1"/>
    <w:basedOn w:val="Standaard"/>
    <w:next w:val="Standaard"/>
    <w:autoRedefine/>
    <w:uiPriority w:val="39"/>
    <w:unhideWhenUsed/>
    <w:rsid w:val="002F6086"/>
    <w:pPr>
      <w:spacing w:after="100"/>
    </w:pPr>
  </w:style>
  <w:style w:type="paragraph" w:styleId="Normaalweb">
    <w:name w:val="Normal (Web)"/>
    <w:basedOn w:val="Standaard"/>
    <w:uiPriority w:val="99"/>
    <w:unhideWhenUsed/>
    <w:rsid w:val="000E55A5"/>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Onopgelostemelding">
    <w:name w:val="Unresolved Mention"/>
    <w:basedOn w:val="Standaardalinea-lettertype"/>
    <w:uiPriority w:val="99"/>
    <w:semiHidden/>
    <w:unhideWhenUsed/>
    <w:rsid w:val="00C9748C"/>
    <w:rPr>
      <w:color w:val="605E5C"/>
      <w:shd w:val="clear" w:color="auto" w:fill="E1DFDD"/>
    </w:rPr>
  </w:style>
  <w:style w:type="paragraph" w:customStyle="1" w:styleId="Plattetekstinspringen21">
    <w:name w:val="Platte tekst inspringen 21"/>
    <w:basedOn w:val="Standaard"/>
    <w:rsid w:val="00FE6207"/>
    <w:pPr>
      <w:overflowPunct w:val="0"/>
      <w:autoSpaceDE w:val="0"/>
      <w:autoSpaceDN w:val="0"/>
      <w:adjustRightInd w:val="0"/>
      <w:spacing w:after="0" w:line="240" w:lineRule="auto"/>
      <w:ind w:left="1134" w:hanging="425"/>
      <w:jc w:val="both"/>
      <w:textAlignment w:val="baseline"/>
    </w:pPr>
    <w:rPr>
      <w:rFonts w:ascii="Garamond" w:eastAsia="Times New Roman" w:hAnsi="Garamond" w:cs="Times New Roman"/>
      <w:kern w:val="0"/>
      <w:sz w:val="24"/>
      <w:szCs w:val="20"/>
      <w:lang w:val="nl-NL" w:eastAsia="nl-BE"/>
      <w14:ligatures w14:val="none"/>
    </w:rPr>
  </w:style>
  <w:style w:type="paragraph" w:styleId="Geenafstand">
    <w:name w:val="No Spacing"/>
    <w:aliases w:val="EDE Geen afstand"/>
    <w:link w:val="GeenafstandChar"/>
    <w:autoRedefine/>
    <w:uiPriority w:val="1"/>
    <w:qFormat/>
    <w:rsid w:val="001243A5"/>
    <w:pPr>
      <w:numPr>
        <w:numId w:val="31"/>
      </w:numPr>
      <w:spacing w:after="0" w:line="240" w:lineRule="auto"/>
    </w:pPr>
    <w:rPr>
      <w:rFonts w:eastAsiaTheme="minorEastAsia"/>
      <w:kern w:val="0"/>
      <w:sz w:val="18"/>
      <w:szCs w:val="18"/>
      <w:lang w:eastAsia="nl-BE"/>
      <w14:ligatures w14:val="none"/>
    </w:rPr>
  </w:style>
  <w:style w:type="character" w:customStyle="1" w:styleId="GeenafstandChar">
    <w:name w:val="Geen afstand Char"/>
    <w:aliases w:val="EDE Geen afstand Char"/>
    <w:basedOn w:val="Standaardalinea-lettertype"/>
    <w:link w:val="Geenafstand"/>
    <w:uiPriority w:val="1"/>
    <w:rsid w:val="001243A5"/>
    <w:rPr>
      <w:rFonts w:eastAsiaTheme="minorEastAsia"/>
      <w:kern w:val="0"/>
      <w:sz w:val="18"/>
      <w:szCs w:val="18"/>
      <w:lang w:eastAsia="nl-BE"/>
      <w14:ligatures w14:val="none"/>
    </w:rPr>
  </w:style>
  <w:style w:type="character" w:styleId="GevolgdeHyperlink">
    <w:name w:val="FollowedHyperlink"/>
    <w:basedOn w:val="Standaardalinea-lettertype"/>
    <w:uiPriority w:val="99"/>
    <w:semiHidden/>
    <w:unhideWhenUsed/>
    <w:rsid w:val="00AB5A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208670">
      <w:bodyDiv w:val="1"/>
      <w:marLeft w:val="0"/>
      <w:marRight w:val="0"/>
      <w:marTop w:val="0"/>
      <w:marBottom w:val="0"/>
      <w:divBdr>
        <w:top w:val="none" w:sz="0" w:space="0" w:color="auto"/>
        <w:left w:val="none" w:sz="0" w:space="0" w:color="auto"/>
        <w:bottom w:val="none" w:sz="0" w:space="0" w:color="auto"/>
        <w:right w:val="none" w:sz="0" w:space="0" w:color="auto"/>
      </w:divBdr>
    </w:div>
    <w:div w:id="1980644123">
      <w:bodyDiv w:val="1"/>
      <w:marLeft w:val="0"/>
      <w:marRight w:val="0"/>
      <w:marTop w:val="0"/>
      <w:marBottom w:val="0"/>
      <w:divBdr>
        <w:top w:val="none" w:sz="0" w:space="0" w:color="auto"/>
        <w:left w:val="none" w:sz="0" w:space="0" w:color="auto"/>
        <w:bottom w:val="none" w:sz="0" w:space="0" w:color="auto"/>
        <w:right w:val="none" w:sz="0" w:space="0" w:color="auto"/>
      </w:divBdr>
      <w:divsChild>
        <w:div w:id="540361382">
          <w:marLeft w:val="0"/>
          <w:marRight w:val="0"/>
          <w:marTop w:val="0"/>
          <w:marBottom w:val="0"/>
          <w:divBdr>
            <w:top w:val="none" w:sz="0" w:space="0" w:color="auto"/>
            <w:left w:val="none" w:sz="0" w:space="0" w:color="auto"/>
            <w:bottom w:val="none" w:sz="0" w:space="0" w:color="auto"/>
            <w:right w:val="none" w:sz="0" w:space="0" w:color="auto"/>
          </w:divBdr>
        </w:div>
        <w:div w:id="1868909744">
          <w:marLeft w:val="0"/>
          <w:marRight w:val="0"/>
          <w:marTop w:val="0"/>
          <w:marBottom w:val="0"/>
          <w:divBdr>
            <w:top w:val="none" w:sz="0" w:space="0" w:color="auto"/>
            <w:left w:val="none" w:sz="0" w:space="0" w:color="auto"/>
            <w:bottom w:val="none" w:sz="0" w:space="0" w:color="auto"/>
            <w:right w:val="none" w:sz="0" w:space="0" w:color="auto"/>
          </w:divBdr>
        </w:div>
        <w:div w:id="56885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ijksoverheid.nl/onderwerpen/ondermij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safe.be/nl/diob/wat-de-diob-wetgev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vsg.be/themas/veiligheid/bestuurlijke-politie-en-handhaving" TargetMode="External"/><Relationship Id="rId5" Type="http://schemas.openxmlformats.org/officeDocument/2006/relationships/webSettings" Target="webSettings.xml"/><Relationship Id="rId15" Type="http://schemas.openxmlformats.org/officeDocument/2006/relationships/hyperlink" Target="http://loonmotor.tactics.be/loonmotor.php/loonmotor"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etccv.nl/themas/georganiseerde-criminaliteit-en-ondermijning/georganiseerde-criminaliteit-en-ondermijnin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C2E3E-2111-42E7-A928-5E8634CC9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1433</Words>
  <Characters>9675</Characters>
  <Application>Microsoft Office Word</Application>
  <DocSecurity>0</DocSecurity>
  <Lines>345</Lines>
  <Paragraphs>217</Paragraphs>
  <ScaleCrop>false</ScaleCrop>
  <HeadingPairs>
    <vt:vector size="2" baseType="variant">
      <vt:variant>
        <vt:lpstr>Titel</vt:lpstr>
      </vt:variant>
      <vt:variant>
        <vt:i4>1</vt:i4>
      </vt:variant>
    </vt:vector>
  </HeadingPairs>
  <TitlesOfParts>
    <vt:vector size="1" baseType="lpstr">
      <vt:lpstr/>
    </vt:vector>
  </TitlesOfParts>
  <Company>Stad Edegem</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Frans</dc:creator>
  <cp:keywords/>
  <dc:description/>
  <cp:lastModifiedBy>Ann Frans</cp:lastModifiedBy>
  <cp:revision>25</cp:revision>
  <cp:lastPrinted>2024-01-03T11:42:00Z</cp:lastPrinted>
  <dcterms:created xsi:type="dcterms:W3CDTF">2023-11-17T13:37:00Z</dcterms:created>
  <dcterms:modified xsi:type="dcterms:W3CDTF">2026-05-27T09:53:00Z</dcterms:modified>
</cp:coreProperties>
</file>