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181FC" w14:textId="623D9BC5" w:rsidR="00582E88" w:rsidRPr="004E270F" w:rsidRDefault="00AA349D" w:rsidP="00086E4E">
      <w:pPr>
        <w:spacing w:line="240" w:lineRule="auto"/>
        <w:contextualSpacing/>
        <w:rPr>
          <w:rFonts w:cstheme="minorHAnsi"/>
        </w:rPr>
      </w:pPr>
      <w:r w:rsidRPr="004E270F">
        <w:rPr>
          <w:rFonts w:cstheme="minorHAnsi"/>
          <w:noProof/>
        </w:rPr>
        <mc:AlternateContent>
          <mc:Choice Requires="wps">
            <w:drawing>
              <wp:anchor distT="0" distB="0" distL="114300" distR="114300" simplePos="0" relativeHeight="251659264" behindDoc="0" locked="0" layoutInCell="1" allowOverlap="1" wp14:anchorId="1493FF10" wp14:editId="0A650F8C">
                <wp:simplePos x="0" y="0"/>
                <wp:positionH relativeFrom="column">
                  <wp:posOffset>57150</wp:posOffset>
                </wp:positionH>
                <wp:positionV relativeFrom="paragraph">
                  <wp:posOffset>36195</wp:posOffset>
                </wp:positionV>
                <wp:extent cx="5667375" cy="0"/>
                <wp:effectExtent l="19050" t="38100" r="66675" b="114300"/>
                <wp:wrapNone/>
                <wp:docPr id="2" name="Rechte verbindingslijn 2"/>
                <wp:cNvGraphicFramePr/>
                <a:graphic xmlns:a="http://schemas.openxmlformats.org/drawingml/2006/main">
                  <a:graphicData uri="http://schemas.microsoft.com/office/word/2010/wordprocessingShape">
                    <wps:wsp>
                      <wps:cNvCnPr/>
                      <wps:spPr>
                        <a:xfrm>
                          <a:off x="0" y="0"/>
                          <a:ext cx="5667375" cy="0"/>
                        </a:xfrm>
                        <a:prstGeom prst="line">
                          <a:avLst/>
                        </a:prstGeom>
                        <a:ln>
                          <a:solidFill>
                            <a:srgbClr val="EBBA1D"/>
                          </a:solidFill>
                        </a:ln>
                        <a:effectLst>
                          <a:outerShdw blurRad="50800" dist="38100" dir="2700000" algn="tl" rotWithShape="0">
                            <a:prstClr val="black">
                              <a:alpha val="40000"/>
                            </a:prstClr>
                          </a:outerShdw>
                        </a:effectLst>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FFBB970" id="Rechte verbindingslijn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2.85pt" to="450.7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" strokecolor="#ebba1d" strokeweight="1.5pt">
                <v:stroke joinstyle="miter"/>
                <v:shadow on="t" color="black" opacity="26214f" origin="-.5,-.5" offset=".74836mm,.74836mm"/>
              </v:line>
            </w:pict>
          </mc:Fallback>
        </mc:AlternateContent>
      </w:r>
    </w:p>
    <w:p w14:paraId="77E7D01D" w14:textId="1AFB64D8" w:rsidR="00F44651" w:rsidRPr="004E270F" w:rsidRDefault="00F44651" w:rsidP="00086E4E">
      <w:pPr>
        <w:spacing w:line="240" w:lineRule="auto"/>
        <w:contextualSpacing/>
        <w:rPr>
          <w:rFonts w:cstheme="minorHAnsi"/>
        </w:rPr>
      </w:pPr>
    </w:p>
    <w:p w14:paraId="3FAAB07A" w14:textId="690CBCC5" w:rsidR="00F44651" w:rsidRPr="004E270F" w:rsidRDefault="00F44651" w:rsidP="00086E4E">
      <w:pPr>
        <w:spacing w:line="240" w:lineRule="auto"/>
        <w:contextualSpacing/>
        <w:rPr>
          <w:rFonts w:cstheme="minorHAnsi"/>
          <w:b/>
          <w:bCs/>
          <w:sz w:val="32"/>
          <w:szCs w:val="32"/>
        </w:rPr>
      </w:pPr>
      <w:r w:rsidRPr="004E270F">
        <w:rPr>
          <w:rFonts w:cstheme="minorHAnsi"/>
          <w:b/>
          <w:bCs/>
          <w:sz w:val="32"/>
          <w:szCs w:val="32"/>
        </w:rPr>
        <w:t>Informatiebundel</w:t>
      </w:r>
    </w:p>
    <w:p w14:paraId="55E30163" w14:textId="2DB2A2B6" w:rsidR="00F44651" w:rsidRPr="004E270F" w:rsidRDefault="001F4019" w:rsidP="00086E4E">
      <w:pPr>
        <w:spacing w:line="240" w:lineRule="auto"/>
        <w:contextualSpacing/>
        <w:rPr>
          <w:rFonts w:cstheme="minorHAnsi"/>
          <w:i/>
          <w:iCs/>
          <w:sz w:val="32"/>
          <w:szCs w:val="32"/>
        </w:rPr>
      </w:pPr>
      <w:r>
        <w:rPr>
          <w:rFonts w:cstheme="minorHAnsi"/>
          <w:i/>
          <w:iCs/>
          <w:sz w:val="32"/>
          <w:szCs w:val="32"/>
        </w:rPr>
        <w:t>Intern preventieadviseur</w:t>
      </w:r>
    </w:p>
    <w:p w14:paraId="38FC3C39" w14:textId="26EDF6A6" w:rsidR="00F44651" w:rsidRPr="004E270F" w:rsidRDefault="00F44651" w:rsidP="00396ADB">
      <w:pPr>
        <w:spacing w:line="240" w:lineRule="auto"/>
        <w:contextualSpacing/>
        <w:jc w:val="center"/>
        <w:rPr>
          <w:rFonts w:cstheme="minorHAnsi"/>
        </w:rPr>
      </w:pPr>
    </w:p>
    <w:p w14:paraId="5C640FF0" w14:textId="7507FC79" w:rsidR="00F81A91" w:rsidRPr="00396ADB" w:rsidRDefault="00F81A91" w:rsidP="00396ADB">
      <w:pPr>
        <w:spacing w:line="240" w:lineRule="auto"/>
        <w:contextualSpacing/>
        <w:jc w:val="center"/>
        <w:rPr>
          <w:rFonts w:cstheme="minorHAnsi"/>
        </w:rPr>
      </w:pPr>
    </w:p>
    <w:p w14:paraId="4D55A020" w14:textId="16A3DF7A" w:rsidR="0008521C" w:rsidRDefault="0008521C" w:rsidP="00396ADB">
      <w:pPr>
        <w:spacing w:line="240" w:lineRule="auto"/>
        <w:contextualSpacing/>
        <w:rPr>
          <w:rFonts w:cstheme="minorHAnsi"/>
          <w:i/>
          <w:iCs/>
        </w:rPr>
      </w:pPr>
    </w:p>
    <w:p w14:paraId="1CDB5172" w14:textId="3918F41D" w:rsidR="00BF0913" w:rsidRPr="00BF0913" w:rsidRDefault="00BF0913" w:rsidP="00BF0913">
      <w:pPr>
        <w:spacing w:line="240" w:lineRule="auto"/>
        <w:contextualSpacing/>
        <w:rPr>
          <w:rFonts w:cstheme="minorHAnsi"/>
          <w:i/>
          <w:iCs/>
        </w:rPr>
      </w:pPr>
    </w:p>
    <w:p w14:paraId="4C1522A2" w14:textId="77777777" w:rsidR="00E90166" w:rsidRDefault="00E90166" w:rsidP="00396ADB">
      <w:pPr>
        <w:spacing w:line="240" w:lineRule="auto"/>
        <w:contextualSpacing/>
        <w:rPr>
          <w:rFonts w:cstheme="minorHAnsi"/>
          <w:i/>
          <w:iCs/>
        </w:rPr>
      </w:pPr>
    </w:p>
    <w:p w14:paraId="2BF02B87" w14:textId="77777777" w:rsidR="00E90166" w:rsidRDefault="00E90166" w:rsidP="00396ADB">
      <w:pPr>
        <w:spacing w:line="240" w:lineRule="auto"/>
        <w:contextualSpacing/>
        <w:rPr>
          <w:rFonts w:cstheme="minorHAnsi"/>
          <w:i/>
          <w:iCs/>
        </w:rPr>
      </w:pPr>
    </w:p>
    <w:p w14:paraId="43A3F4F7" w14:textId="77777777" w:rsidR="00E90166" w:rsidRDefault="00E90166" w:rsidP="00396ADB">
      <w:pPr>
        <w:spacing w:line="240" w:lineRule="auto"/>
        <w:contextualSpacing/>
        <w:rPr>
          <w:rFonts w:cstheme="minorHAnsi"/>
          <w:i/>
          <w:iCs/>
        </w:rPr>
      </w:pPr>
    </w:p>
    <w:p w14:paraId="12F5B1DB" w14:textId="77777777" w:rsidR="00E90166" w:rsidRDefault="00E90166" w:rsidP="00396ADB">
      <w:pPr>
        <w:spacing w:line="240" w:lineRule="auto"/>
        <w:contextualSpacing/>
        <w:rPr>
          <w:rFonts w:cstheme="minorHAnsi"/>
          <w:i/>
          <w:iCs/>
        </w:rPr>
      </w:pPr>
    </w:p>
    <w:p w14:paraId="13EA1DED" w14:textId="77777777" w:rsidR="00E90166" w:rsidRDefault="00E90166" w:rsidP="00396ADB">
      <w:pPr>
        <w:spacing w:line="240" w:lineRule="auto"/>
        <w:contextualSpacing/>
        <w:rPr>
          <w:rFonts w:cstheme="minorHAnsi"/>
          <w:i/>
          <w:iCs/>
        </w:rPr>
      </w:pPr>
    </w:p>
    <w:p w14:paraId="404721DE" w14:textId="77777777" w:rsidR="00E90166" w:rsidRDefault="00E90166" w:rsidP="00396ADB">
      <w:pPr>
        <w:spacing w:line="240" w:lineRule="auto"/>
        <w:contextualSpacing/>
        <w:rPr>
          <w:rFonts w:cstheme="minorHAnsi"/>
          <w:i/>
          <w:iCs/>
        </w:rPr>
      </w:pPr>
    </w:p>
    <w:p w14:paraId="6F3988AE" w14:textId="77777777" w:rsidR="00E90166" w:rsidRDefault="00E90166" w:rsidP="00396ADB">
      <w:pPr>
        <w:spacing w:line="240" w:lineRule="auto"/>
        <w:contextualSpacing/>
        <w:rPr>
          <w:rFonts w:cstheme="minorHAnsi"/>
          <w:i/>
          <w:iCs/>
        </w:rPr>
      </w:pPr>
    </w:p>
    <w:p w14:paraId="09FC6B89" w14:textId="77777777" w:rsidR="00E90166" w:rsidRDefault="00E90166" w:rsidP="00396ADB">
      <w:pPr>
        <w:spacing w:line="240" w:lineRule="auto"/>
        <w:contextualSpacing/>
        <w:rPr>
          <w:rFonts w:cstheme="minorHAnsi"/>
          <w:i/>
          <w:iCs/>
        </w:rPr>
      </w:pPr>
    </w:p>
    <w:p w14:paraId="6C5BD195" w14:textId="77777777" w:rsidR="00E90166" w:rsidRDefault="00E90166" w:rsidP="00396ADB">
      <w:pPr>
        <w:spacing w:line="240" w:lineRule="auto"/>
        <w:contextualSpacing/>
        <w:rPr>
          <w:rFonts w:cstheme="minorHAnsi"/>
          <w:i/>
          <w:iCs/>
        </w:rPr>
      </w:pPr>
    </w:p>
    <w:p w14:paraId="7F052B7E" w14:textId="77777777" w:rsidR="00E90166" w:rsidRDefault="00E90166" w:rsidP="00396ADB">
      <w:pPr>
        <w:spacing w:line="240" w:lineRule="auto"/>
        <w:contextualSpacing/>
        <w:rPr>
          <w:rFonts w:cstheme="minorHAnsi"/>
          <w:i/>
          <w:iCs/>
        </w:rPr>
      </w:pPr>
    </w:p>
    <w:p w14:paraId="02E2396E" w14:textId="77777777" w:rsidR="00E90166" w:rsidRDefault="00E90166" w:rsidP="00396ADB">
      <w:pPr>
        <w:spacing w:line="240" w:lineRule="auto"/>
        <w:contextualSpacing/>
        <w:rPr>
          <w:rFonts w:cstheme="minorHAnsi"/>
          <w:i/>
          <w:iCs/>
        </w:rPr>
      </w:pPr>
    </w:p>
    <w:p w14:paraId="1900A761" w14:textId="77777777" w:rsidR="00E90166" w:rsidRDefault="00E90166" w:rsidP="00396ADB">
      <w:pPr>
        <w:spacing w:line="240" w:lineRule="auto"/>
        <w:contextualSpacing/>
        <w:rPr>
          <w:rFonts w:cstheme="minorHAnsi"/>
          <w:i/>
          <w:iCs/>
        </w:rPr>
      </w:pPr>
    </w:p>
    <w:p w14:paraId="39499509" w14:textId="77777777" w:rsidR="00E90166" w:rsidRDefault="00E90166" w:rsidP="00396ADB">
      <w:pPr>
        <w:spacing w:line="240" w:lineRule="auto"/>
        <w:contextualSpacing/>
        <w:rPr>
          <w:rFonts w:cstheme="minorHAnsi"/>
          <w:i/>
          <w:iCs/>
        </w:rPr>
      </w:pPr>
    </w:p>
    <w:p w14:paraId="0FEBE79E" w14:textId="77777777" w:rsidR="00B9192D" w:rsidRDefault="00B9192D" w:rsidP="00396ADB">
      <w:pPr>
        <w:spacing w:line="240" w:lineRule="auto"/>
        <w:contextualSpacing/>
        <w:rPr>
          <w:rFonts w:cstheme="minorHAnsi"/>
          <w:i/>
          <w:iCs/>
        </w:rPr>
      </w:pPr>
    </w:p>
    <w:p w14:paraId="6103DB10" w14:textId="77777777" w:rsidR="00B9192D" w:rsidRDefault="00B9192D" w:rsidP="00396ADB">
      <w:pPr>
        <w:spacing w:line="240" w:lineRule="auto"/>
        <w:contextualSpacing/>
        <w:rPr>
          <w:rFonts w:cstheme="minorHAnsi"/>
          <w:i/>
          <w:iCs/>
        </w:rPr>
      </w:pPr>
    </w:p>
    <w:p w14:paraId="1DD3A1ED" w14:textId="77777777" w:rsidR="00B9192D" w:rsidRDefault="00B9192D" w:rsidP="00396ADB">
      <w:pPr>
        <w:spacing w:line="240" w:lineRule="auto"/>
        <w:contextualSpacing/>
        <w:rPr>
          <w:rFonts w:cstheme="minorHAnsi"/>
          <w:i/>
          <w:iCs/>
        </w:rPr>
      </w:pPr>
    </w:p>
    <w:p w14:paraId="6FBF9011" w14:textId="77777777" w:rsidR="00B9192D" w:rsidRDefault="00B9192D" w:rsidP="00396ADB">
      <w:pPr>
        <w:spacing w:line="240" w:lineRule="auto"/>
        <w:contextualSpacing/>
        <w:rPr>
          <w:rFonts w:cstheme="minorHAnsi"/>
          <w:i/>
          <w:iCs/>
        </w:rPr>
      </w:pPr>
    </w:p>
    <w:p w14:paraId="56FCA11C" w14:textId="77777777" w:rsidR="00B9192D" w:rsidRDefault="00B9192D" w:rsidP="00396ADB">
      <w:pPr>
        <w:spacing w:line="240" w:lineRule="auto"/>
        <w:contextualSpacing/>
        <w:rPr>
          <w:rFonts w:cstheme="minorHAnsi"/>
          <w:i/>
          <w:iCs/>
        </w:rPr>
      </w:pPr>
    </w:p>
    <w:p w14:paraId="657D726D" w14:textId="77777777" w:rsidR="00B9192D" w:rsidRDefault="00B9192D" w:rsidP="00396ADB">
      <w:pPr>
        <w:spacing w:line="240" w:lineRule="auto"/>
        <w:contextualSpacing/>
        <w:rPr>
          <w:rFonts w:cstheme="minorHAnsi"/>
          <w:i/>
          <w:iCs/>
        </w:rPr>
      </w:pPr>
    </w:p>
    <w:p w14:paraId="256B4313" w14:textId="77777777" w:rsidR="00B9192D" w:rsidRDefault="00B9192D" w:rsidP="00396ADB">
      <w:pPr>
        <w:spacing w:line="240" w:lineRule="auto"/>
        <w:contextualSpacing/>
        <w:rPr>
          <w:rFonts w:cstheme="minorHAnsi"/>
          <w:i/>
          <w:iCs/>
        </w:rPr>
      </w:pPr>
    </w:p>
    <w:p w14:paraId="51B87E0D" w14:textId="77777777" w:rsidR="00B9192D" w:rsidRDefault="00B9192D" w:rsidP="00396ADB">
      <w:pPr>
        <w:spacing w:line="240" w:lineRule="auto"/>
        <w:contextualSpacing/>
        <w:rPr>
          <w:rFonts w:cstheme="minorHAnsi"/>
          <w:i/>
          <w:iCs/>
        </w:rPr>
      </w:pPr>
    </w:p>
    <w:p w14:paraId="022A15CF" w14:textId="77777777" w:rsidR="00B9192D" w:rsidRDefault="00B9192D" w:rsidP="00396ADB">
      <w:pPr>
        <w:spacing w:line="240" w:lineRule="auto"/>
        <w:contextualSpacing/>
        <w:rPr>
          <w:rFonts w:cstheme="minorHAnsi"/>
          <w:i/>
          <w:iCs/>
        </w:rPr>
      </w:pPr>
    </w:p>
    <w:p w14:paraId="65DE7F4A" w14:textId="77777777" w:rsidR="00B9192D" w:rsidRDefault="00B9192D" w:rsidP="00396ADB">
      <w:pPr>
        <w:spacing w:line="240" w:lineRule="auto"/>
        <w:contextualSpacing/>
        <w:rPr>
          <w:rFonts w:cstheme="minorHAnsi"/>
          <w:i/>
          <w:iCs/>
        </w:rPr>
      </w:pPr>
    </w:p>
    <w:p w14:paraId="030619D4" w14:textId="77777777" w:rsidR="00B9192D" w:rsidRDefault="00B9192D" w:rsidP="00396ADB">
      <w:pPr>
        <w:spacing w:line="240" w:lineRule="auto"/>
        <w:contextualSpacing/>
        <w:rPr>
          <w:rFonts w:cstheme="minorHAnsi"/>
          <w:i/>
          <w:iCs/>
        </w:rPr>
      </w:pPr>
    </w:p>
    <w:p w14:paraId="1B616BEF" w14:textId="77777777" w:rsidR="00B9192D" w:rsidRDefault="00B9192D" w:rsidP="00396ADB">
      <w:pPr>
        <w:spacing w:line="240" w:lineRule="auto"/>
        <w:contextualSpacing/>
        <w:rPr>
          <w:rFonts w:cstheme="minorHAnsi"/>
          <w:i/>
          <w:iCs/>
        </w:rPr>
      </w:pPr>
    </w:p>
    <w:p w14:paraId="70B5282B" w14:textId="77777777" w:rsidR="00B9192D" w:rsidRDefault="00B9192D" w:rsidP="00396ADB">
      <w:pPr>
        <w:spacing w:line="240" w:lineRule="auto"/>
        <w:contextualSpacing/>
        <w:rPr>
          <w:rFonts w:cstheme="minorHAnsi"/>
          <w:i/>
          <w:iCs/>
        </w:rPr>
      </w:pPr>
    </w:p>
    <w:p w14:paraId="64ADB4AD" w14:textId="0D59C7C4" w:rsidR="001F4019" w:rsidRDefault="001F4019">
      <w:pPr>
        <w:rPr>
          <w:rFonts w:cstheme="minorHAnsi"/>
          <w:i/>
          <w:iCs/>
        </w:rPr>
      </w:pPr>
      <w:r>
        <w:rPr>
          <w:rFonts w:cstheme="minorHAnsi"/>
          <w:i/>
          <w:iCs/>
        </w:rPr>
        <w:br w:type="page"/>
      </w:r>
    </w:p>
    <w:p w14:paraId="48516BC4" w14:textId="77777777" w:rsidR="00B9192D" w:rsidRDefault="00B9192D" w:rsidP="00396ADB">
      <w:pPr>
        <w:spacing w:line="240" w:lineRule="auto"/>
        <w:contextualSpacing/>
        <w:rPr>
          <w:rFonts w:cstheme="minorHAnsi"/>
          <w:i/>
          <w:iCs/>
        </w:rPr>
      </w:pPr>
    </w:p>
    <w:sdt>
      <w:sdtPr>
        <w:rPr>
          <w:rFonts w:asciiTheme="minorHAnsi" w:eastAsiaTheme="minorHAnsi" w:hAnsiTheme="minorHAnsi" w:cstheme="minorHAnsi"/>
          <w:color w:val="auto"/>
          <w:sz w:val="22"/>
          <w:szCs w:val="22"/>
          <w:lang w:val="nl-NL"/>
        </w:rPr>
        <w:id w:val="1615169042"/>
        <w:docPartObj>
          <w:docPartGallery w:val="Table of Contents"/>
          <w:docPartUnique/>
        </w:docPartObj>
      </w:sdtPr>
      <w:sdtEndPr>
        <w:rPr>
          <w:b/>
          <w:bCs/>
        </w:rPr>
      </w:sdtEndPr>
      <w:sdtContent>
        <w:p w14:paraId="6FD3EF5D" w14:textId="6AC94053" w:rsidR="006B2F18" w:rsidRPr="004E270F" w:rsidRDefault="006B2F18" w:rsidP="00BC7C43">
          <w:pPr>
            <w:pStyle w:val="Kopvaninhoudsopgave"/>
            <w:tabs>
              <w:tab w:val="left" w:pos="1740"/>
            </w:tabs>
            <w:rPr>
              <w:rFonts w:asciiTheme="minorHAnsi" w:hAnsiTheme="minorHAnsi" w:cstheme="minorHAnsi"/>
            </w:rPr>
          </w:pPr>
          <w:r w:rsidRPr="004E270F">
            <w:rPr>
              <w:rFonts w:asciiTheme="minorHAnsi" w:hAnsiTheme="minorHAnsi" w:cstheme="minorHAnsi"/>
              <w:lang w:val="nl-NL"/>
            </w:rPr>
            <w:t>Inhoud</w:t>
          </w:r>
          <w:r w:rsidR="00BC7C43">
            <w:rPr>
              <w:rFonts w:asciiTheme="minorHAnsi" w:hAnsiTheme="minorHAnsi" w:cstheme="minorHAnsi"/>
              <w:lang w:val="nl-NL"/>
            </w:rPr>
            <w:tab/>
          </w:r>
        </w:p>
        <w:p w14:paraId="642D52D2" w14:textId="73B9EC07" w:rsidR="00AE27E5" w:rsidRDefault="006B2F18">
          <w:pPr>
            <w:pStyle w:val="Inhopg1"/>
            <w:tabs>
              <w:tab w:val="right" w:leader="dot" w:pos="9016"/>
            </w:tabs>
            <w:rPr>
              <w:rFonts w:eastAsiaTheme="minorEastAsia"/>
              <w:noProof/>
              <w:kern w:val="2"/>
              <w:sz w:val="24"/>
              <w:szCs w:val="24"/>
              <w:lang w:eastAsia="nl-BE"/>
              <w14:ligatures w14:val="standardContextual"/>
            </w:rPr>
          </w:pPr>
          <w:r w:rsidRPr="004E270F">
            <w:rPr>
              <w:rFonts w:cstheme="minorHAnsi"/>
            </w:rPr>
            <w:fldChar w:fldCharType="begin"/>
          </w:r>
          <w:r w:rsidRPr="004E270F">
            <w:rPr>
              <w:rFonts w:cstheme="minorHAnsi"/>
            </w:rPr>
            <w:instrText xml:space="preserve"> TOC \o "1-3" \h \z \u </w:instrText>
          </w:r>
          <w:r w:rsidRPr="004E270F">
            <w:rPr>
              <w:rFonts w:cstheme="minorHAnsi"/>
            </w:rPr>
            <w:fldChar w:fldCharType="separate"/>
          </w:r>
          <w:hyperlink w:anchor="_Toc228959920" w:history="1">
            <w:r w:rsidR="00AE27E5" w:rsidRPr="0008575F">
              <w:rPr>
                <w:rStyle w:val="Hyperlink"/>
                <w:rFonts w:cstheme="minorHAnsi"/>
                <w:noProof/>
              </w:rPr>
              <w:t>Concreet</w:t>
            </w:r>
            <w:r w:rsidR="00AE27E5">
              <w:rPr>
                <w:noProof/>
                <w:webHidden/>
              </w:rPr>
              <w:tab/>
            </w:r>
            <w:r w:rsidR="00AE27E5">
              <w:rPr>
                <w:noProof/>
                <w:webHidden/>
              </w:rPr>
              <w:fldChar w:fldCharType="begin"/>
            </w:r>
            <w:r w:rsidR="00AE27E5">
              <w:rPr>
                <w:noProof/>
                <w:webHidden/>
              </w:rPr>
              <w:instrText xml:space="preserve"> PAGEREF _Toc228959920 \h </w:instrText>
            </w:r>
            <w:r w:rsidR="00AE27E5">
              <w:rPr>
                <w:noProof/>
                <w:webHidden/>
              </w:rPr>
            </w:r>
            <w:r w:rsidR="00AE27E5">
              <w:rPr>
                <w:noProof/>
                <w:webHidden/>
              </w:rPr>
              <w:fldChar w:fldCharType="separate"/>
            </w:r>
            <w:r w:rsidR="00AE27E5">
              <w:rPr>
                <w:noProof/>
                <w:webHidden/>
              </w:rPr>
              <w:t>3</w:t>
            </w:r>
            <w:r w:rsidR="00AE27E5">
              <w:rPr>
                <w:noProof/>
                <w:webHidden/>
              </w:rPr>
              <w:fldChar w:fldCharType="end"/>
            </w:r>
          </w:hyperlink>
        </w:p>
        <w:p w14:paraId="39CF2233" w14:textId="39397973" w:rsidR="00AE27E5" w:rsidRDefault="00AE27E5">
          <w:pPr>
            <w:pStyle w:val="Inhopg1"/>
            <w:tabs>
              <w:tab w:val="right" w:leader="dot" w:pos="9016"/>
            </w:tabs>
            <w:rPr>
              <w:rFonts w:eastAsiaTheme="minorEastAsia"/>
              <w:noProof/>
              <w:kern w:val="2"/>
              <w:sz w:val="24"/>
              <w:szCs w:val="24"/>
              <w:lang w:eastAsia="nl-BE"/>
              <w14:ligatures w14:val="standardContextual"/>
            </w:rPr>
          </w:pPr>
          <w:hyperlink w:anchor="_Toc228959921" w:history="1">
            <w:r w:rsidRPr="0008575F">
              <w:rPr>
                <w:rStyle w:val="Hyperlink"/>
                <w:noProof/>
              </w:rPr>
              <w:t xml:space="preserve">Wie </w:t>
            </w:r>
            <w:r w:rsidRPr="0008575F">
              <w:rPr>
                <w:rStyle w:val="Hyperlink"/>
                <w:rFonts w:cstheme="minorHAnsi"/>
                <w:noProof/>
              </w:rPr>
              <w:t>zijn</w:t>
            </w:r>
            <w:r w:rsidRPr="0008575F">
              <w:rPr>
                <w:rStyle w:val="Hyperlink"/>
                <w:noProof/>
              </w:rPr>
              <w:t xml:space="preserve"> we?</w:t>
            </w:r>
            <w:r>
              <w:rPr>
                <w:noProof/>
                <w:webHidden/>
              </w:rPr>
              <w:tab/>
            </w:r>
            <w:r>
              <w:rPr>
                <w:noProof/>
                <w:webHidden/>
              </w:rPr>
              <w:fldChar w:fldCharType="begin"/>
            </w:r>
            <w:r>
              <w:rPr>
                <w:noProof/>
                <w:webHidden/>
              </w:rPr>
              <w:instrText xml:space="preserve"> PAGEREF _Toc228959921 \h </w:instrText>
            </w:r>
            <w:r>
              <w:rPr>
                <w:noProof/>
                <w:webHidden/>
              </w:rPr>
            </w:r>
            <w:r>
              <w:rPr>
                <w:noProof/>
                <w:webHidden/>
              </w:rPr>
              <w:fldChar w:fldCharType="separate"/>
            </w:r>
            <w:r>
              <w:rPr>
                <w:noProof/>
                <w:webHidden/>
              </w:rPr>
              <w:t>3</w:t>
            </w:r>
            <w:r>
              <w:rPr>
                <w:noProof/>
                <w:webHidden/>
              </w:rPr>
              <w:fldChar w:fldCharType="end"/>
            </w:r>
          </w:hyperlink>
        </w:p>
        <w:p w14:paraId="5A5FC52F" w14:textId="0BAE6EBA" w:rsidR="00AE27E5" w:rsidRDefault="00AE27E5">
          <w:pPr>
            <w:pStyle w:val="Inhopg2"/>
            <w:tabs>
              <w:tab w:val="right" w:leader="dot" w:pos="9016"/>
            </w:tabs>
            <w:rPr>
              <w:rFonts w:eastAsiaTheme="minorEastAsia"/>
              <w:noProof/>
              <w:kern w:val="2"/>
              <w:sz w:val="24"/>
              <w:szCs w:val="24"/>
              <w:lang w:eastAsia="nl-BE"/>
              <w14:ligatures w14:val="standardContextual"/>
            </w:rPr>
          </w:pPr>
          <w:hyperlink w:anchor="_Toc228959922" w:history="1">
            <w:r w:rsidRPr="0008575F">
              <w:rPr>
                <w:rStyle w:val="Hyperlink"/>
                <w:rFonts w:cstheme="minorHAnsi"/>
                <w:noProof/>
              </w:rPr>
              <w:t>Plaats in de organisatie</w:t>
            </w:r>
            <w:r>
              <w:rPr>
                <w:noProof/>
                <w:webHidden/>
              </w:rPr>
              <w:tab/>
            </w:r>
            <w:r>
              <w:rPr>
                <w:noProof/>
                <w:webHidden/>
              </w:rPr>
              <w:fldChar w:fldCharType="begin"/>
            </w:r>
            <w:r>
              <w:rPr>
                <w:noProof/>
                <w:webHidden/>
              </w:rPr>
              <w:instrText xml:space="preserve"> PAGEREF _Toc228959922 \h </w:instrText>
            </w:r>
            <w:r>
              <w:rPr>
                <w:noProof/>
                <w:webHidden/>
              </w:rPr>
            </w:r>
            <w:r>
              <w:rPr>
                <w:noProof/>
                <w:webHidden/>
              </w:rPr>
              <w:fldChar w:fldCharType="separate"/>
            </w:r>
            <w:r>
              <w:rPr>
                <w:noProof/>
                <w:webHidden/>
              </w:rPr>
              <w:t>3</w:t>
            </w:r>
            <w:r>
              <w:rPr>
                <w:noProof/>
                <w:webHidden/>
              </w:rPr>
              <w:fldChar w:fldCharType="end"/>
            </w:r>
          </w:hyperlink>
        </w:p>
        <w:p w14:paraId="271C80EE" w14:textId="034428FC" w:rsidR="00AE27E5" w:rsidRDefault="00AE27E5">
          <w:pPr>
            <w:pStyle w:val="Inhopg2"/>
            <w:tabs>
              <w:tab w:val="right" w:leader="dot" w:pos="9016"/>
            </w:tabs>
            <w:rPr>
              <w:rFonts w:eastAsiaTheme="minorEastAsia"/>
              <w:noProof/>
              <w:kern w:val="2"/>
              <w:sz w:val="24"/>
              <w:szCs w:val="24"/>
              <w:lang w:eastAsia="nl-BE"/>
              <w14:ligatures w14:val="standardContextual"/>
            </w:rPr>
          </w:pPr>
          <w:hyperlink w:anchor="_Toc228959923" w:history="1">
            <w:r w:rsidRPr="0008575F">
              <w:rPr>
                <w:rStyle w:val="Hyperlink"/>
                <w:rFonts w:cstheme="minorHAnsi"/>
                <w:noProof/>
              </w:rPr>
              <w:t>Functienaam en graad</w:t>
            </w:r>
            <w:r>
              <w:rPr>
                <w:noProof/>
                <w:webHidden/>
              </w:rPr>
              <w:tab/>
            </w:r>
            <w:r>
              <w:rPr>
                <w:noProof/>
                <w:webHidden/>
              </w:rPr>
              <w:fldChar w:fldCharType="begin"/>
            </w:r>
            <w:r>
              <w:rPr>
                <w:noProof/>
                <w:webHidden/>
              </w:rPr>
              <w:instrText xml:space="preserve"> PAGEREF _Toc228959923 \h </w:instrText>
            </w:r>
            <w:r>
              <w:rPr>
                <w:noProof/>
                <w:webHidden/>
              </w:rPr>
            </w:r>
            <w:r>
              <w:rPr>
                <w:noProof/>
                <w:webHidden/>
              </w:rPr>
              <w:fldChar w:fldCharType="separate"/>
            </w:r>
            <w:r>
              <w:rPr>
                <w:noProof/>
                <w:webHidden/>
              </w:rPr>
              <w:t>3</w:t>
            </w:r>
            <w:r>
              <w:rPr>
                <w:noProof/>
                <w:webHidden/>
              </w:rPr>
              <w:fldChar w:fldCharType="end"/>
            </w:r>
          </w:hyperlink>
        </w:p>
        <w:p w14:paraId="0B8AF0AC" w14:textId="33B0DF83" w:rsidR="00AE27E5" w:rsidRDefault="00AE27E5">
          <w:pPr>
            <w:pStyle w:val="Inhopg1"/>
            <w:tabs>
              <w:tab w:val="right" w:leader="dot" w:pos="9016"/>
            </w:tabs>
            <w:rPr>
              <w:rFonts w:eastAsiaTheme="minorEastAsia"/>
              <w:noProof/>
              <w:kern w:val="2"/>
              <w:sz w:val="24"/>
              <w:szCs w:val="24"/>
              <w:lang w:eastAsia="nl-BE"/>
              <w14:ligatures w14:val="standardContextual"/>
            </w:rPr>
          </w:pPr>
          <w:hyperlink w:anchor="_Toc228959924" w:history="1">
            <w:r w:rsidRPr="0008575F">
              <w:rPr>
                <w:rStyle w:val="Hyperlink"/>
                <w:rFonts w:cstheme="minorHAnsi"/>
                <w:noProof/>
              </w:rPr>
              <w:t>Hoe selecteren we?</w:t>
            </w:r>
            <w:r>
              <w:rPr>
                <w:noProof/>
                <w:webHidden/>
              </w:rPr>
              <w:tab/>
            </w:r>
            <w:r>
              <w:rPr>
                <w:noProof/>
                <w:webHidden/>
              </w:rPr>
              <w:fldChar w:fldCharType="begin"/>
            </w:r>
            <w:r>
              <w:rPr>
                <w:noProof/>
                <w:webHidden/>
              </w:rPr>
              <w:instrText xml:space="preserve"> PAGEREF _Toc228959924 \h </w:instrText>
            </w:r>
            <w:r>
              <w:rPr>
                <w:noProof/>
                <w:webHidden/>
              </w:rPr>
            </w:r>
            <w:r>
              <w:rPr>
                <w:noProof/>
                <w:webHidden/>
              </w:rPr>
              <w:fldChar w:fldCharType="separate"/>
            </w:r>
            <w:r>
              <w:rPr>
                <w:noProof/>
                <w:webHidden/>
              </w:rPr>
              <w:t>4</w:t>
            </w:r>
            <w:r>
              <w:rPr>
                <w:noProof/>
                <w:webHidden/>
              </w:rPr>
              <w:fldChar w:fldCharType="end"/>
            </w:r>
          </w:hyperlink>
        </w:p>
        <w:p w14:paraId="6C3FB187" w14:textId="508C17B7" w:rsidR="00AE27E5" w:rsidRDefault="00AE27E5">
          <w:pPr>
            <w:pStyle w:val="Inhopg2"/>
            <w:tabs>
              <w:tab w:val="right" w:leader="dot" w:pos="9016"/>
            </w:tabs>
            <w:rPr>
              <w:rFonts w:eastAsiaTheme="minorEastAsia"/>
              <w:noProof/>
              <w:kern w:val="2"/>
              <w:sz w:val="24"/>
              <w:szCs w:val="24"/>
              <w:lang w:eastAsia="nl-BE"/>
              <w14:ligatures w14:val="standardContextual"/>
            </w:rPr>
          </w:pPr>
          <w:hyperlink w:anchor="_Toc228959925" w:history="1">
            <w:r w:rsidRPr="0008575F">
              <w:rPr>
                <w:rStyle w:val="Hyperlink"/>
                <w:noProof/>
              </w:rPr>
              <w:t>Wat verwachten we?</w:t>
            </w:r>
            <w:r>
              <w:rPr>
                <w:noProof/>
                <w:webHidden/>
              </w:rPr>
              <w:tab/>
            </w:r>
            <w:r>
              <w:rPr>
                <w:noProof/>
                <w:webHidden/>
              </w:rPr>
              <w:fldChar w:fldCharType="begin"/>
            </w:r>
            <w:r>
              <w:rPr>
                <w:noProof/>
                <w:webHidden/>
              </w:rPr>
              <w:instrText xml:space="preserve"> PAGEREF _Toc228959925 \h </w:instrText>
            </w:r>
            <w:r>
              <w:rPr>
                <w:noProof/>
                <w:webHidden/>
              </w:rPr>
            </w:r>
            <w:r>
              <w:rPr>
                <w:noProof/>
                <w:webHidden/>
              </w:rPr>
              <w:fldChar w:fldCharType="separate"/>
            </w:r>
            <w:r>
              <w:rPr>
                <w:noProof/>
                <w:webHidden/>
              </w:rPr>
              <w:t>4</w:t>
            </w:r>
            <w:r>
              <w:rPr>
                <w:noProof/>
                <w:webHidden/>
              </w:rPr>
              <w:fldChar w:fldCharType="end"/>
            </w:r>
          </w:hyperlink>
        </w:p>
        <w:p w14:paraId="628A66FA" w14:textId="46DB3B2D" w:rsidR="00AE27E5" w:rsidRDefault="00AE27E5">
          <w:pPr>
            <w:pStyle w:val="Inhopg2"/>
            <w:tabs>
              <w:tab w:val="right" w:leader="dot" w:pos="9016"/>
            </w:tabs>
            <w:rPr>
              <w:rFonts w:eastAsiaTheme="minorEastAsia"/>
              <w:noProof/>
              <w:kern w:val="2"/>
              <w:sz w:val="24"/>
              <w:szCs w:val="24"/>
              <w:lang w:eastAsia="nl-BE"/>
              <w14:ligatures w14:val="standardContextual"/>
            </w:rPr>
          </w:pPr>
          <w:hyperlink w:anchor="_Toc228959926" w:history="1">
            <w:r w:rsidRPr="0008575F">
              <w:rPr>
                <w:rStyle w:val="Hyperlink"/>
                <w:noProof/>
              </w:rPr>
              <w:t>Profiel</w:t>
            </w:r>
            <w:r>
              <w:rPr>
                <w:noProof/>
                <w:webHidden/>
              </w:rPr>
              <w:tab/>
            </w:r>
            <w:r>
              <w:rPr>
                <w:noProof/>
                <w:webHidden/>
              </w:rPr>
              <w:fldChar w:fldCharType="begin"/>
            </w:r>
            <w:r>
              <w:rPr>
                <w:noProof/>
                <w:webHidden/>
              </w:rPr>
              <w:instrText xml:space="preserve"> PAGEREF _Toc228959926 \h </w:instrText>
            </w:r>
            <w:r>
              <w:rPr>
                <w:noProof/>
                <w:webHidden/>
              </w:rPr>
            </w:r>
            <w:r>
              <w:rPr>
                <w:noProof/>
                <w:webHidden/>
              </w:rPr>
              <w:fldChar w:fldCharType="separate"/>
            </w:r>
            <w:r>
              <w:rPr>
                <w:noProof/>
                <w:webHidden/>
              </w:rPr>
              <w:t>4</w:t>
            </w:r>
            <w:r>
              <w:rPr>
                <w:noProof/>
                <w:webHidden/>
              </w:rPr>
              <w:fldChar w:fldCharType="end"/>
            </w:r>
          </w:hyperlink>
        </w:p>
        <w:p w14:paraId="729D640D" w14:textId="5CD9DDF1" w:rsidR="00AE27E5" w:rsidRDefault="00AE27E5">
          <w:pPr>
            <w:pStyle w:val="Inhopg1"/>
            <w:tabs>
              <w:tab w:val="right" w:leader="dot" w:pos="9016"/>
            </w:tabs>
            <w:rPr>
              <w:rFonts w:eastAsiaTheme="minorEastAsia"/>
              <w:noProof/>
              <w:kern w:val="2"/>
              <w:sz w:val="24"/>
              <w:szCs w:val="24"/>
              <w:lang w:eastAsia="nl-BE"/>
              <w14:ligatures w14:val="standardContextual"/>
            </w:rPr>
          </w:pPr>
          <w:hyperlink w:anchor="_Toc228959927" w:history="1">
            <w:r w:rsidRPr="0008575F">
              <w:rPr>
                <w:rStyle w:val="Hyperlink"/>
                <w:rFonts w:cstheme="minorHAnsi"/>
                <w:noProof/>
              </w:rPr>
              <w:t>Wat bieden we?</w:t>
            </w:r>
            <w:r>
              <w:rPr>
                <w:noProof/>
                <w:webHidden/>
              </w:rPr>
              <w:tab/>
            </w:r>
            <w:r>
              <w:rPr>
                <w:noProof/>
                <w:webHidden/>
              </w:rPr>
              <w:fldChar w:fldCharType="begin"/>
            </w:r>
            <w:r>
              <w:rPr>
                <w:noProof/>
                <w:webHidden/>
              </w:rPr>
              <w:instrText xml:space="preserve"> PAGEREF _Toc228959927 \h </w:instrText>
            </w:r>
            <w:r>
              <w:rPr>
                <w:noProof/>
                <w:webHidden/>
              </w:rPr>
            </w:r>
            <w:r>
              <w:rPr>
                <w:noProof/>
                <w:webHidden/>
              </w:rPr>
              <w:fldChar w:fldCharType="separate"/>
            </w:r>
            <w:r>
              <w:rPr>
                <w:noProof/>
                <w:webHidden/>
              </w:rPr>
              <w:t>4</w:t>
            </w:r>
            <w:r>
              <w:rPr>
                <w:noProof/>
                <w:webHidden/>
              </w:rPr>
              <w:fldChar w:fldCharType="end"/>
            </w:r>
          </w:hyperlink>
        </w:p>
        <w:p w14:paraId="1B1441C2" w14:textId="660008E2" w:rsidR="00AE27E5" w:rsidRDefault="00AE27E5">
          <w:pPr>
            <w:pStyle w:val="Inhopg1"/>
            <w:tabs>
              <w:tab w:val="right" w:leader="dot" w:pos="9016"/>
            </w:tabs>
            <w:rPr>
              <w:rFonts w:eastAsiaTheme="minorEastAsia"/>
              <w:noProof/>
              <w:kern w:val="2"/>
              <w:sz w:val="24"/>
              <w:szCs w:val="24"/>
              <w:lang w:eastAsia="nl-BE"/>
              <w14:ligatures w14:val="standardContextual"/>
            </w:rPr>
          </w:pPr>
          <w:hyperlink w:anchor="_Toc228959928" w:history="1">
            <w:r w:rsidRPr="0008575F">
              <w:rPr>
                <w:rStyle w:val="Hyperlink"/>
                <w:noProof/>
              </w:rPr>
              <w:t>Evaluatoren</w:t>
            </w:r>
            <w:r>
              <w:rPr>
                <w:noProof/>
                <w:webHidden/>
              </w:rPr>
              <w:tab/>
            </w:r>
            <w:r>
              <w:rPr>
                <w:noProof/>
                <w:webHidden/>
              </w:rPr>
              <w:fldChar w:fldCharType="begin"/>
            </w:r>
            <w:r>
              <w:rPr>
                <w:noProof/>
                <w:webHidden/>
              </w:rPr>
              <w:instrText xml:space="preserve"> PAGEREF _Toc228959928 \h </w:instrText>
            </w:r>
            <w:r>
              <w:rPr>
                <w:noProof/>
                <w:webHidden/>
              </w:rPr>
            </w:r>
            <w:r>
              <w:rPr>
                <w:noProof/>
                <w:webHidden/>
              </w:rPr>
              <w:fldChar w:fldCharType="separate"/>
            </w:r>
            <w:r>
              <w:rPr>
                <w:noProof/>
                <w:webHidden/>
              </w:rPr>
              <w:t>4</w:t>
            </w:r>
            <w:r>
              <w:rPr>
                <w:noProof/>
                <w:webHidden/>
              </w:rPr>
              <w:fldChar w:fldCharType="end"/>
            </w:r>
          </w:hyperlink>
        </w:p>
        <w:p w14:paraId="732B6CD7" w14:textId="7F2A87BE" w:rsidR="00AE27E5" w:rsidRDefault="00AE27E5">
          <w:pPr>
            <w:pStyle w:val="Inhopg1"/>
            <w:tabs>
              <w:tab w:val="right" w:leader="dot" w:pos="9016"/>
            </w:tabs>
            <w:rPr>
              <w:rFonts w:eastAsiaTheme="minorEastAsia"/>
              <w:noProof/>
              <w:kern w:val="2"/>
              <w:sz w:val="24"/>
              <w:szCs w:val="24"/>
              <w:lang w:eastAsia="nl-BE"/>
              <w14:ligatures w14:val="standardContextual"/>
            </w:rPr>
          </w:pPr>
          <w:hyperlink w:anchor="_Toc228959929" w:history="1">
            <w:r w:rsidRPr="0008575F">
              <w:rPr>
                <w:rStyle w:val="Hyperlink"/>
                <w:noProof/>
              </w:rPr>
              <w:t>De selectieprocedure</w:t>
            </w:r>
            <w:r>
              <w:rPr>
                <w:noProof/>
                <w:webHidden/>
              </w:rPr>
              <w:tab/>
            </w:r>
            <w:r>
              <w:rPr>
                <w:noProof/>
                <w:webHidden/>
              </w:rPr>
              <w:fldChar w:fldCharType="begin"/>
            </w:r>
            <w:r>
              <w:rPr>
                <w:noProof/>
                <w:webHidden/>
              </w:rPr>
              <w:instrText xml:space="preserve"> PAGEREF _Toc228959929 \h </w:instrText>
            </w:r>
            <w:r>
              <w:rPr>
                <w:noProof/>
                <w:webHidden/>
              </w:rPr>
            </w:r>
            <w:r>
              <w:rPr>
                <w:noProof/>
                <w:webHidden/>
              </w:rPr>
              <w:fldChar w:fldCharType="separate"/>
            </w:r>
            <w:r>
              <w:rPr>
                <w:noProof/>
                <w:webHidden/>
              </w:rPr>
              <w:t>5</w:t>
            </w:r>
            <w:r>
              <w:rPr>
                <w:noProof/>
                <w:webHidden/>
              </w:rPr>
              <w:fldChar w:fldCharType="end"/>
            </w:r>
          </w:hyperlink>
        </w:p>
        <w:p w14:paraId="63FB6B3D" w14:textId="19D203E2" w:rsidR="00AE27E5" w:rsidRDefault="00AE27E5">
          <w:pPr>
            <w:pStyle w:val="Inhopg2"/>
            <w:tabs>
              <w:tab w:val="right" w:leader="dot" w:pos="9016"/>
            </w:tabs>
            <w:rPr>
              <w:rFonts w:eastAsiaTheme="minorEastAsia"/>
              <w:noProof/>
              <w:kern w:val="2"/>
              <w:sz w:val="24"/>
              <w:szCs w:val="24"/>
              <w:lang w:eastAsia="nl-BE"/>
              <w14:ligatures w14:val="standardContextual"/>
            </w:rPr>
          </w:pPr>
          <w:hyperlink w:anchor="_Toc228959930" w:history="1">
            <w:r w:rsidRPr="0008575F">
              <w:rPr>
                <w:rStyle w:val="Hyperlink"/>
                <w:noProof/>
              </w:rPr>
              <w:t>De selectieprocedure bestaat uit:</w:t>
            </w:r>
            <w:r>
              <w:rPr>
                <w:noProof/>
                <w:webHidden/>
              </w:rPr>
              <w:tab/>
            </w:r>
            <w:r>
              <w:rPr>
                <w:noProof/>
                <w:webHidden/>
              </w:rPr>
              <w:fldChar w:fldCharType="begin"/>
            </w:r>
            <w:r>
              <w:rPr>
                <w:noProof/>
                <w:webHidden/>
              </w:rPr>
              <w:instrText xml:space="preserve"> PAGEREF _Toc228959930 \h </w:instrText>
            </w:r>
            <w:r>
              <w:rPr>
                <w:noProof/>
                <w:webHidden/>
              </w:rPr>
            </w:r>
            <w:r>
              <w:rPr>
                <w:noProof/>
                <w:webHidden/>
              </w:rPr>
              <w:fldChar w:fldCharType="separate"/>
            </w:r>
            <w:r>
              <w:rPr>
                <w:noProof/>
                <w:webHidden/>
              </w:rPr>
              <w:t>5</w:t>
            </w:r>
            <w:r>
              <w:rPr>
                <w:noProof/>
                <w:webHidden/>
              </w:rPr>
              <w:fldChar w:fldCharType="end"/>
            </w:r>
          </w:hyperlink>
        </w:p>
        <w:p w14:paraId="3F4DFC2B" w14:textId="76E80251" w:rsidR="00AE27E5" w:rsidRDefault="00AE27E5">
          <w:pPr>
            <w:pStyle w:val="Inhopg2"/>
            <w:tabs>
              <w:tab w:val="right" w:leader="dot" w:pos="9016"/>
            </w:tabs>
            <w:rPr>
              <w:rFonts w:eastAsiaTheme="minorEastAsia"/>
              <w:noProof/>
              <w:kern w:val="2"/>
              <w:sz w:val="24"/>
              <w:szCs w:val="24"/>
              <w:lang w:eastAsia="nl-BE"/>
              <w14:ligatures w14:val="standardContextual"/>
            </w:rPr>
          </w:pPr>
          <w:hyperlink w:anchor="_Toc228959931" w:history="1">
            <w:r w:rsidRPr="0008575F">
              <w:rPr>
                <w:rStyle w:val="Hyperlink"/>
                <w:noProof/>
              </w:rPr>
              <w:t>Hoe solliciteer je?</w:t>
            </w:r>
            <w:r>
              <w:rPr>
                <w:noProof/>
                <w:webHidden/>
              </w:rPr>
              <w:tab/>
            </w:r>
            <w:r>
              <w:rPr>
                <w:noProof/>
                <w:webHidden/>
              </w:rPr>
              <w:fldChar w:fldCharType="begin"/>
            </w:r>
            <w:r>
              <w:rPr>
                <w:noProof/>
                <w:webHidden/>
              </w:rPr>
              <w:instrText xml:space="preserve"> PAGEREF _Toc228959931 \h </w:instrText>
            </w:r>
            <w:r>
              <w:rPr>
                <w:noProof/>
                <w:webHidden/>
              </w:rPr>
            </w:r>
            <w:r>
              <w:rPr>
                <w:noProof/>
                <w:webHidden/>
              </w:rPr>
              <w:fldChar w:fldCharType="separate"/>
            </w:r>
            <w:r>
              <w:rPr>
                <w:noProof/>
                <w:webHidden/>
              </w:rPr>
              <w:t>5</w:t>
            </w:r>
            <w:r>
              <w:rPr>
                <w:noProof/>
                <w:webHidden/>
              </w:rPr>
              <w:fldChar w:fldCharType="end"/>
            </w:r>
          </w:hyperlink>
        </w:p>
        <w:p w14:paraId="2DCFE4E0" w14:textId="530510AF" w:rsidR="00AE27E5" w:rsidRDefault="00AE27E5">
          <w:pPr>
            <w:pStyle w:val="Inhopg1"/>
            <w:tabs>
              <w:tab w:val="right" w:leader="dot" w:pos="9016"/>
            </w:tabs>
            <w:rPr>
              <w:rFonts w:eastAsiaTheme="minorEastAsia"/>
              <w:noProof/>
              <w:kern w:val="2"/>
              <w:sz w:val="24"/>
              <w:szCs w:val="24"/>
              <w:lang w:eastAsia="nl-BE"/>
              <w14:ligatures w14:val="standardContextual"/>
            </w:rPr>
          </w:pPr>
          <w:hyperlink w:anchor="_Toc228959932" w:history="1">
            <w:r w:rsidRPr="0008575F">
              <w:rPr>
                <w:rStyle w:val="Hyperlink"/>
                <w:noProof/>
              </w:rPr>
              <w:t>Contact</w:t>
            </w:r>
            <w:r>
              <w:rPr>
                <w:noProof/>
                <w:webHidden/>
              </w:rPr>
              <w:tab/>
            </w:r>
            <w:r>
              <w:rPr>
                <w:noProof/>
                <w:webHidden/>
              </w:rPr>
              <w:fldChar w:fldCharType="begin"/>
            </w:r>
            <w:r>
              <w:rPr>
                <w:noProof/>
                <w:webHidden/>
              </w:rPr>
              <w:instrText xml:space="preserve"> PAGEREF _Toc228959932 \h </w:instrText>
            </w:r>
            <w:r>
              <w:rPr>
                <w:noProof/>
                <w:webHidden/>
              </w:rPr>
            </w:r>
            <w:r>
              <w:rPr>
                <w:noProof/>
                <w:webHidden/>
              </w:rPr>
              <w:fldChar w:fldCharType="separate"/>
            </w:r>
            <w:r>
              <w:rPr>
                <w:noProof/>
                <w:webHidden/>
              </w:rPr>
              <w:t>5</w:t>
            </w:r>
            <w:r>
              <w:rPr>
                <w:noProof/>
                <w:webHidden/>
              </w:rPr>
              <w:fldChar w:fldCharType="end"/>
            </w:r>
          </w:hyperlink>
        </w:p>
        <w:p w14:paraId="1B8C2464" w14:textId="2290B82C" w:rsidR="00AE27E5" w:rsidRDefault="00AE27E5">
          <w:pPr>
            <w:pStyle w:val="Inhopg1"/>
            <w:tabs>
              <w:tab w:val="right" w:leader="dot" w:pos="9016"/>
            </w:tabs>
            <w:rPr>
              <w:rFonts w:eastAsiaTheme="minorEastAsia"/>
              <w:noProof/>
              <w:kern w:val="2"/>
              <w:sz w:val="24"/>
              <w:szCs w:val="24"/>
              <w:lang w:eastAsia="nl-BE"/>
              <w14:ligatures w14:val="standardContextual"/>
            </w:rPr>
          </w:pPr>
          <w:hyperlink w:anchor="_Toc228959933" w:history="1">
            <w:r w:rsidRPr="0008575F">
              <w:rPr>
                <w:rStyle w:val="Hyperlink"/>
                <w:rFonts w:cstheme="minorHAnsi"/>
                <w:noProof/>
              </w:rPr>
              <w:t>Functiebeschrijving</w:t>
            </w:r>
            <w:r>
              <w:rPr>
                <w:noProof/>
                <w:webHidden/>
              </w:rPr>
              <w:tab/>
            </w:r>
            <w:r>
              <w:rPr>
                <w:noProof/>
                <w:webHidden/>
              </w:rPr>
              <w:fldChar w:fldCharType="begin"/>
            </w:r>
            <w:r>
              <w:rPr>
                <w:noProof/>
                <w:webHidden/>
              </w:rPr>
              <w:instrText xml:space="preserve"> PAGEREF _Toc228959933 \h </w:instrText>
            </w:r>
            <w:r>
              <w:rPr>
                <w:noProof/>
                <w:webHidden/>
              </w:rPr>
            </w:r>
            <w:r>
              <w:rPr>
                <w:noProof/>
                <w:webHidden/>
              </w:rPr>
              <w:fldChar w:fldCharType="separate"/>
            </w:r>
            <w:r>
              <w:rPr>
                <w:noProof/>
                <w:webHidden/>
              </w:rPr>
              <w:t>6</w:t>
            </w:r>
            <w:r>
              <w:rPr>
                <w:noProof/>
                <w:webHidden/>
              </w:rPr>
              <w:fldChar w:fldCharType="end"/>
            </w:r>
          </w:hyperlink>
        </w:p>
        <w:p w14:paraId="6A5CE0F3" w14:textId="12DD8A7B" w:rsidR="00AE27E5" w:rsidRDefault="00AE27E5">
          <w:pPr>
            <w:pStyle w:val="Inhopg2"/>
            <w:tabs>
              <w:tab w:val="right" w:leader="dot" w:pos="9016"/>
            </w:tabs>
            <w:rPr>
              <w:rFonts w:eastAsiaTheme="minorEastAsia"/>
              <w:noProof/>
              <w:kern w:val="2"/>
              <w:sz w:val="24"/>
              <w:szCs w:val="24"/>
              <w:lang w:eastAsia="nl-BE"/>
              <w14:ligatures w14:val="standardContextual"/>
            </w:rPr>
          </w:pPr>
          <w:hyperlink w:anchor="_Toc228959934" w:history="1">
            <w:r w:rsidRPr="0008575F">
              <w:rPr>
                <w:rStyle w:val="Hyperlink"/>
                <w:rFonts w:cstheme="minorHAnsi"/>
                <w:noProof/>
              </w:rPr>
              <w:t>Kernresultaatsgebieden</w:t>
            </w:r>
            <w:r>
              <w:rPr>
                <w:noProof/>
                <w:webHidden/>
              </w:rPr>
              <w:tab/>
            </w:r>
            <w:r>
              <w:rPr>
                <w:noProof/>
                <w:webHidden/>
              </w:rPr>
              <w:fldChar w:fldCharType="begin"/>
            </w:r>
            <w:r>
              <w:rPr>
                <w:noProof/>
                <w:webHidden/>
              </w:rPr>
              <w:instrText xml:space="preserve"> PAGEREF _Toc228959934 \h </w:instrText>
            </w:r>
            <w:r>
              <w:rPr>
                <w:noProof/>
                <w:webHidden/>
              </w:rPr>
            </w:r>
            <w:r>
              <w:rPr>
                <w:noProof/>
                <w:webHidden/>
              </w:rPr>
              <w:fldChar w:fldCharType="separate"/>
            </w:r>
            <w:r>
              <w:rPr>
                <w:noProof/>
                <w:webHidden/>
              </w:rPr>
              <w:t>6</w:t>
            </w:r>
            <w:r>
              <w:rPr>
                <w:noProof/>
                <w:webHidden/>
              </w:rPr>
              <w:fldChar w:fldCharType="end"/>
            </w:r>
          </w:hyperlink>
        </w:p>
        <w:p w14:paraId="082EB534" w14:textId="6A0DC162" w:rsidR="00AE27E5" w:rsidRDefault="00AE27E5">
          <w:pPr>
            <w:pStyle w:val="Inhopg2"/>
            <w:tabs>
              <w:tab w:val="right" w:leader="dot" w:pos="9016"/>
            </w:tabs>
            <w:rPr>
              <w:rFonts w:eastAsiaTheme="minorEastAsia"/>
              <w:noProof/>
              <w:kern w:val="2"/>
              <w:sz w:val="24"/>
              <w:szCs w:val="24"/>
              <w:lang w:eastAsia="nl-BE"/>
              <w14:ligatures w14:val="standardContextual"/>
            </w:rPr>
          </w:pPr>
          <w:hyperlink w:anchor="_Toc228959935" w:history="1">
            <w:r w:rsidRPr="0008575F">
              <w:rPr>
                <w:rStyle w:val="Hyperlink"/>
                <w:rFonts w:cstheme="minorHAnsi"/>
                <w:noProof/>
              </w:rPr>
              <w:t>Technische competenties</w:t>
            </w:r>
            <w:r>
              <w:rPr>
                <w:noProof/>
                <w:webHidden/>
              </w:rPr>
              <w:tab/>
            </w:r>
            <w:r>
              <w:rPr>
                <w:noProof/>
                <w:webHidden/>
              </w:rPr>
              <w:fldChar w:fldCharType="begin"/>
            </w:r>
            <w:r>
              <w:rPr>
                <w:noProof/>
                <w:webHidden/>
              </w:rPr>
              <w:instrText xml:space="preserve"> PAGEREF _Toc228959935 \h </w:instrText>
            </w:r>
            <w:r>
              <w:rPr>
                <w:noProof/>
                <w:webHidden/>
              </w:rPr>
            </w:r>
            <w:r>
              <w:rPr>
                <w:noProof/>
                <w:webHidden/>
              </w:rPr>
              <w:fldChar w:fldCharType="separate"/>
            </w:r>
            <w:r>
              <w:rPr>
                <w:noProof/>
                <w:webHidden/>
              </w:rPr>
              <w:t>9</w:t>
            </w:r>
            <w:r>
              <w:rPr>
                <w:noProof/>
                <w:webHidden/>
              </w:rPr>
              <w:fldChar w:fldCharType="end"/>
            </w:r>
          </w:hyperlink>
        </w:p>
        <w:p w14:paraId="02EA4717" w14:textId="77D1D6CB" w:rsidR="00AE27E5" w:rsidRDefault="00AE27E5">
          <w:pPr>
            <w:pStyle w:val="Inhopg2"/>
            <w:tabs>
              <w:tab w:val="right" w:leader="dot" w:pos="9016"/>
            </w:tabs>
            <w:rPr>
              <w:rFonts w:eastAsiaTheme="minorEastAsia"/>
              <w:noProof/>
              <w:kern w:val="2"/>
              <w:sz w:val="24"/>
              <w:szCs w:val="24"/>
              <w:lang w:eastAsia="nl-BE"/>
              <w14:ligatures w14:val="standardContextual"/>
            </w:rPr>
          </w:pPr>
          <w:hyperlink w:anchor="_Toc228959936" w:history="1">
            <w:r w:rsidRPr="0008575F">
              <w:rPr>
                <w:rStyle w:val="Hyperlink"/>
                <w:rFonts w:cstheme="minorHAnsi"/>
                <w:noProof/>
              </w:rPr>
              <w:t>Gedragscompetenties</w:t>
            </w:r>
            <w:r>
              <w:rPr>
                <w:noProof/>
                <w:webHidden/>
              </w:rPr>
              <w:tab/>
            </w:r>
            <w:r>
              <w:rPr>
                <w:noProof/>
                <w:webHidden/>
              </w:rPr>
              <w:fldChar w:fldCharType="begin"/>
            </w:r>
            <w:r>
              <w:rPr>
                <w:noProof/>
                <w:webHidden/>
              </w:rPr>
              <w:instrText xml:space="preserve"> PAGEREF _Toc228959936 \h </w:instrText>
            </w:r>
            <w:r>
              <w:rPr>
                <w:noProof/>
                <w:webHidden/>
              </w:rPr>
            </w:r>
            <w:r>
              <w:rPr>
                <w:noProof/>
                <w:webHidden/>
              </w:rPr>
              <w:fldChar w:fldCharType="separate"/>
            </w:r>
            <w:r>
              <w:rPr>
                <w:noProof/>
                <w:webHidden/>
              </w:rPr>
              <w:t>11</w:t>
            </w:r>
            <w:r>
              <w:rPr>
                <w:noProof/>
                <w:webHidden/>
              </w:rPr>
              <w:fldChar w:fldCharType="end"/>
            </w:r>
          </w:hyperlink>
        </w:p>
        <w:p w14:paraId="70B5DD7F" w14:textId="1541B979" w:rsidR="00AE27E5" w:rsidRDefault="00AE27E5">
          <w:pPr>
            <w:pStyle w:val="Inhopg1"/>
            <w:tabs>
              <w:tab w:val="right" w:leader="dot" w:pos="9016"/>
            </w:tabs>
            <w:rPr>
              <w:rFonts w:eastAsiaTheme="minorEastAsia"/>
              <w:noProof/>
              <w:kern w:val="2"/>
              <w:sz w:val="24"/>
              <w:szCs w:val="24"/>
              <w:lang w:eastAsia="nl-BE"/>
              <w14:ligatures w14:val="standardContextual"/>
            </w:rPr>
          </w:pPr>
          <w:hyperlink w:anchor="_Toc228959937" w:history="1">
            <w:r w:rsidRPr="0008575F">
              <w:rPr>
                <w:rStyle w:val="Hyperlink"/>
                <w:noProof/>
              </w:rPr>
              <w:t>Extra informatie</w:t>
            </w:r>
            <w:r>
              <w:rPr>
                <w:noProof/>
                <w:webHidden/>
              </w:rPr>
              <w:tab/>
            </w:r>
            <w:r>
              <w:rPr>
                <w:noProof/>
                <w:webHidden/>
              </w:rPr>
              <w:fldChar w:fldCharType="begin"/>
            </w:r>
            <w:r>
              <w:rPr>
                <w:noProof/>
                <w:webHidden/>
              </w:rPr>
              <w:instrText xml:space="preserve"> PAGEREF _Toc228959937 \h </w:instrText>
            </w:r>
            <w:r>
              <w:rPr>
                <w:noProof/>
                <w:webHidden/>
              </w:rPr>
            </w:r>
            <w:r>
              <w:rPr>
                <w:noProof/>
                <w:webHidden/>
              </w:rPr>
              <w:fldChar w:fldCharType="separate"/>
            </w:r>
            <w:r>
              <w:rPr>
                <w:noProof/>
                <w:webHidden/>
              </w:rPr>
              <w:t>14</w:t>
            </w:r>
            <w:r>
              <w:rPr>
                <w:noProof/>
                <w:webHidden/>
              </w:rPr>
              <w:fldChar w:fldCharType="end"/>
            </w:r>
          </w:hyperlink>
        </w:p>
        <w:p w14:paraId="0BFF4E6C" w14:textId="46323517" w:rsidR="00AE27E5" w:rsidRDefault="00AE27E5">
          <w:pPr>
            <w:pStyle w:val="Inhopg2"/>
            <w:tabs>
              <w:tab w:val="right" w:leader="dot" w:pos="9016"/>
            </w:tabs>
            <w:rPr>
              <w:rFonts w:eastAsiaTheme="minorEastAsia"/>
              <w:noProof/>
              <w:kern w:val="2"/>
              <w:sz w:val="24"/>
              <w:szCs w:val="24"/>
              <w:lang w:eastAsia="nl-BE"/>
              <w14:ligatures w14:val="standardContextual"/>
            </w:rPr>
          </w:pPr>
          <w:hyperlink w:anchor="_Toc228959938" w:history="1">
            <w:r w:rsidRPr="0008575F">
              <w:rPr>
                <w:rStyle w:val="Hyperlink"/>
                <w:noProof/>
              </w:rPr>
              <w:t>Bruto geïndexeerd maandsalaris (index 2,1647)</w:t>
            </w:r>
            <w:r>
              <w:rPr>
                <w:noProof/>
                <w:webHidden/>
              </w:rPr>
              <w:tab/>
            </w:r>
            <w:r>
              <w:rPr>
                <w:noProof/>
                <w:webHidden/>
              </w:rPr>
              <w:fldChar w:fldCharType="begin"/>
            </w:r>
            <w:r>
              <w:rPr>
                <w:noProof/>
                <w:webHidden/>
              </w:rPr>
              <w:instrText xml:space="preserve"> PAGEREF _Toc228959938 \h </w:instrText>
            </w:r>
            <w:r>
              <w:rPr>
                <w:noProof/>
                <w:webHidden/>
              </w:rPr>
            </w:r>
            <w:r>
              <w:rPr>
                <w:noProof/>
                <w:webHidden/>
              </w:rPr>
              <w:fldChar w:fldCharType="separate"/>
            </w:r>
            <w:r>
              <w:rPr>
                <w:noProof/>
                <w:webHidden/>
              </w:rPr>
              <w:t>14</w:t>
            </w:r>
            <w:r>
              <w:rPr>
                <w:noProof/>
                <w:webHidden/>
              </w:rPr>
              <w:fldChar w:fldCharType="end"/>
            </w:r>
          </w:hyperlink>
        </w:p>
        <w:p w14:paraId="5C704466" w14:textId="16305931" w:rsidR="00AE27E5" w:rsidRDefault="00AE27E5">
          <w:pPr>
            <w:pStyle w:val="Inhopg2"/>
            <w:tabs>
              <w:tab w:val="right" w:leader="dot" w:pos="9016"/>
            </w:tabs>
            <w:rPr>
              <w:rFonts w:eastAsiaTheme="minorEastAsia"/>
              <w:noProof/>
              <w:kern w:val="2"/>
              <w:sz w:val="24"/>
              <w:szCs w:val="24"/>
              <w:lang w:eastAsia="nl-BE"/>
              <w14:ligatures w14:val="standardContextual"/>
            </w:rPr>
          </w:pPr>
          <w:hyperlink w:anchor="_Toc228959939" w:history="1">
            <w:r w:rsidRPr="0008575F">
              <w:rPr>
                <w:rStyle w:val="Hyperlink"/>
                <w:noProof/>
              </w:rPr>
              <w:t>Anciënniteit voor werknemers</w:t>
            </w:r>
            <w:r>
              <w:rPr>
                <w:noProof/>
                <w:webHidden/>
              </w:rPr>
              <w:tab/>
            </w:r>
            <w:r>
              <w:rPr>
                <w:noProof/>
                <w:webHidden/>
              </w:rPr>
              <w:fldChar w:fldCharType="begin"/>
            </w:r>
            <w:r>
              <w:rPr>
                <w:noProof/>
                <w:webHidden/>
              </w:rPr>
              <w:instrText xml:space="preserve"> PAGEREF _Toc228959939 \h </w:instrText>
            </w:r>
            <w:r>
              <w:rPr>
                <w:noProof/>
                <w:webHidden/>
              </w:rPr>
            </w:r>
            <w:r>
              <w:rPr>
                <w:noProof/>
                <w:webHidden/>
              </w:rPr>
              <w:fldChar w:fldCharType="separate"/>
            </w:r>
            <w:r>
              <w:rPr>
                <w:noProof/>
                <w:webHidden/>
              </w:rPr>
              <w:t>14</w:t>
            </w:r>
            <w:r>
              <w:rPr>
                <w:noProof/>
                <w:webHidden/>
              </w:rPr>
              <w:fldChar w:fldCharType="end"/>
            </w:r>
          </w:hyperlink>
        </w:p>
        <w:p w14:paraId="59FCDB9D" w14:textId="6F9DF61C" w:rsidR="00AE27E5" w:rsidRDefault="00AE27E5">
          <w:pPr>
            <w:pStyle w:val="Inhopg2"/>
            <w:tabs>
              <w:tab w:val="right" w:leader="dot" w:pos="9016"/>
            </w:tabs>
            <w:rPr>
              <w:rFonts w:eastAsiaTheme="minorEastAsia"/>
              <w:noProof/>
              <w:kern w:val="2"/>
              <w:sz w:val="24"/>
              <w:szCs w:val="24"/>
              <w:lang w:eastAsia="nl-BE"/>
              <w14:ligatures w14:val="standardContextual"/>
            </w:rPr>
          </w:pPr>
          <w:hyperlink w:anchor="_Toc228959940" w:history="1">
            <w:r w:rsidRPr="0008575F">
              <w:rPr>
                <w:rStyle w:val="Hyperlink"/>
                <w:noProof/>
              </w:rPr>
              <w:t>Statuut</w:t>
            </w:r>
            <w:r>
              <w:rPr>
                <w:noProof/>
                <w:webHidden/>
              </w:rPr>
              <w:tab/>
            </w:r>
            <w:r>
              <w:rPr>
                <w:noProof/>
                <w:webHidden/>
              </w:rPr>
              <w:fldChar w:fldCharType="begin"/>
            </w:r>
            <w:r>
              <w:rPr>
                <w:noProof/>
                <w:webHidden/>
              </w:rPr>
              <w:instrText xml:space="preserve"> PAGEREF _Toc228959940 \h </w:instrText>
            </w:r>
            <w:r>
              <w:rPr>
                <w:noProof/>
                <w:webHidden/>
              </w:rPr>
            </w:r>
            <w:r>
              <w:rPr>
                <w:noProof/>
                <w:webHidden/>
              </w:rPr>
              <w:fldChar w:fldCharType="separate"/>
            </w:r>
            <w:r>
              <w:rPr>
                <w:noProof/>
                <w:webHidden/>
              </w:rPr>
              <w:t>15</w:t>
            </w:r>
            <w:r>
              <w:rPr>
                <w:noProof/>
                <w:webHidden/>
              </w:rPr>
              <w:fldChar w:fldCharType="end"/>
            </w:r>
          </w:hyperlink>
        </w:p>
        <w:p w14:paraId="5481F8B7" w14:textId="46B003F9" w:rsidR="00AE27E5" w:rsidRDefault="00AE27E5">
          <w:pPr>
            <w:pStyle w:val="Inhopg2"/>
            <w:tabs>
              <w:tab w:val="right" w:leader="dot" w:pos="9016"/>
            </w:tabs>
            <w:rPr>
              <w:rFonts w:eastAsiaTheme="minorEastAsia"/>
              <w:noProof/>
              <w:kern w:val="2"/>
              <w:sz w:val="24"/>
              <w:szCs w:val="24"/>
              <w:lang w:eastAsia="nl-BE"/>
              <w14:ligatures w14:val="standardContextual"/>
            </w:rPr>
          </w:pPr>
          <w:hyperlink w:anchor="_Toc228959941" w:history="1">
            <w:r w:rsidRPr="0008575F">
              <w:rPr>
                <w:rStyle w:val="Hyperlink"/>
                <w:noProof/>
              </w:rPr>
              <w:t>Wat is een open uurrooster?</w:t>
            </w:r>
            <w:r>
              <w:rPr>
                <w:noProof/>
                <w:webHidden/>
              </w:rPr>
              <w:tab/>
            </w:r>
            <w:r>
              <w:rPr>
                <w:noProof/>
                <w:webHidden/>
              </w:rPr>
              <w:fldChar w:fldCharType="begin"/>
            </w:r>
            <w:r>
              <w:rPr>
                <w:noProof/>
                <w:webHidden/>
              </w:rPr>
              <w:instrText xml:space="preserve"> PAGEREF _Toc228959941 \h </w:instrText>
            </w:r>
            <w:r>
              <w:rPr>
                <w:noProof/>
                <w:webHidden/>
              </w:rPr>
            </w:r>
            <w:r>
              <w:rPr>
                <w:noProof/>
                <w:webHidden/>
              </w:rPr>
              <w:fldChar w:fldCharType="separate"/>
            </w:r>
            <w:r>
              <w:rPr>
                <w:noProof/>
                <w:webHidden/>
              </w:rPr>
              <w:t>15</w:t>
            </w:r>
            <w:r>
              <w:rPr>
                <w:noProof/>
                <w:webHidden/>
              </w:rPr>
              <w:fldChar w:fldCharType="end"/>
            </w:r>
          </w:hyperlink>
        </w:p>
        <w:p w14:paraId="3092B49A" w14:textId="192F66CA" w:rsidR="006B2F18" w:rsidRPr="004E270F" w:rsidRDefault="006B2F18">
          <w:pPr>
            <w:rPr>
              <w:rFonts w:cstheme="minorHAnsi"/>
            </w:rPr>
          </w:pPr>
          <w:r w:rsidRPr="004E270F">
            <w:rPr>
              <w:rFonts w:cstheme="minorHAnsi"/>
              <w:b/>
              <w:bCs/>
              <w:lang w:val="nl-NL"/>
            </w:rPr>
            <w:fldChar w:fldCharType="end"/>
          </w:r>
        </w:p>
      </w:sdtContent>
    </w:sdt>
    <w:p w14:paraId="02CC128B" w14:textId="77777777" w:rsidR="00B9192D" w:rsidRDefault="00B9192D" w:rsidP="00B46638">
      <w:pPr>
        <w:pStyle w:val="Kop1"/>
        <w:spacing w:line="240" w:lineRule="auto"/>
        <w:rPr>
          <w:rFonts w:asciiTheme="minorHAnsi" w:hAnsiTheme="minorHAnsi" w:cstheme="minorHAnsi"/>
        </w:rPr>
      </w:pPr>
    </w:p>
    <w:p w14:paraId="3872E034" w14:textId="77777777" w:rsidR="00B9192D" w:rsidRDefault="00B9192D" w:rsidP="00B46638">
      <w:pPr>
        <w:pStyle w:val="Kop1"/>
        <w:spacing w:line="240" w:lineRule="auto"/>
        <w:rPr>
          <w:rFonts w:asciiTheme="minorHAnsi" w:hAnsiTheme="minorHAnsi" w:cstheme="minorHAnsi"/>
        </w:rPr>
      </w:pPr>
    </w:p>
    <w:p w14:paraId="64E126C5" w14:textId="77777777" w:rsidR="00B9192D" w:rsidRDefault="00B9192D" w:rsidP="00B46638">
      <w:pPr>
        <w:pStyle w:val="Kop1"/>
        <w:spacing w:line="240" w:lineRule="auto"/>
        <w:rPr>
          <w:rFonts w:asciiTheme="minorHAnsi" w:hAnsiTheme="minorHAnsi" w:cstheme="minorHAnsi"/>
        </w:rPr>
      </w:pPr>
    </w:p>
    <w:p w14:paraId="2F12EBB2" w14:textId="77777777" w:rsidR="006B2F18" w:rsidRDefault="006B2F18" w:rsidP="00E3381E">
      <w:pPr>
        <w:spacing w:line="240" w:lineRule="auto"/>
        <w:contextualSpacing/>
        <w:rPr>
          <w:rFonts w:cstheme="minorHAnsi"/>
        </w:rPr>
      </w:pPr>
    </w:p>
    <w:p w14:paraId="3B62F7B4" w14:textId="77777777" w:rsidR="00B9192D" w:rsidRDefault="00B9192D" w:rsidP="00E3381E">
      <w:pPr>
        <w:spacing w:line="240" w:lineRule="auto"/>
        <w:contextualSpacing/>
        <w:rPr>
          <w:rFonts w:cstheme="minorHAnsi"/>
        </w:rPr>
      </w:pPr>
    </w:p>
    <w:p w14:paraId="5C80D882" w14:textId="77777777" w:rsidR="00B9192D" w:rsidRDefault="00B9192D" w:rsidP="00E3381E">
      <w:pPr>
        <w:spacing w:line="240" w:lineRule="auto"/>
        <w:contextualSpacing/>
        <w:rPr>
          <w:rFonts w:cstheme="minorHAnsi"/>
        </w:rPr>
      </w:pPr>
    </w:p>
    <w:p w14:paraId="2DFC1518" w14:textId="77777777" w:rsidR="00B9192D" w:rsidRDefault="00B9192D" w:rsidP="00E3381E">
      <w:pPr>
        <w:spacing w:line="240" w:lineRule="auto"/>
        <w:contextualSpacing/>
        <w:rPr>
          <w:rFonts w:cstheme="minorHAnsi"/>
        </w:rPr>
      </w:pPr>
    </w:p>
    <w:p w14:paraId="5EEF461C" w14:textId="38304158" w:rsidR="00CA4DF9" w:rsidRPr="00430798" w:rsidRDefault="00CA4DF9" w:rsidP="00CA4DF9">
      <w:pPr>
        <w:pStyle w:val="Kop1"/>
        <w:rPr>
          <w:rFonts w:asciiTheme="minorHAnsi" w:hAnsiTheme="minorHAnsi" w:cstheme="minorHAnsi"/>
        </w:rPr>
      </w:pPr>
      <w:bookmarkStart w:id="0" w:name="_Toc228959920"/>
      <w:r w:rsidRPr="00430798">
        <w:rPr>
          <w:rFonts w:asciiTheme="minorHAnsi" w:hAnsiTheme="minorHAnsi" w:cstheme="minorHAnsi"/>
        </w:rPr>
        <w:lastRenderedPageBreak/>
        <w:t>Concreet</w:t>
      </w:r>
      <w:bookmarkEnd w:id="0"/>
    </w:p>
    <w:p w14:paraId="46F6FE53" w14:textId="05846ED5" w:rsidR="00B9192D" w:rsidRPr="00CA4DF9" w:rsidRDefault="001F4019" w:rsidP="00E3381E">
      <w:pPr>
        <w:spacing w:line="240" w:lineRule="auto"/>
        <w:contextualSpacing/>
        <w:rPr>
          <w:rFonts w:cstheme="minorHAnsi"/>
          <w:b/>
          <w:bCs/>
        </w:rPr>
      </w:pPr>
      <w:r>
        <w:rPr>
          <w:rFonts w:cstheme="minorHAnsi"/>
          <w:b/>
          <w:bCs/>
        </w:rPr>
        <w:t xml:space="preserve">Intern preventieadviseur </w:t>
      </w:r>
      <w:r w:rsidRPr="00CA4DF9">
        <w:rPr>
          <w:rFonts w:cstheme="minorHAnsi"/>
          <w:b/>
          <w:bCs/>
        </w:rPr>
        <w:t xml:space="preserve">– </w:t>
      </w:r>
      <w:r>
        <w:rPr>
          <w:rFonts w:cstheme="minorHAnsi"/>
          <w:b/>
          <w:bCs/>
        </w:rPr>
        <w:t>onb</w:t>
      </w:r>
      <w:r w:rsidR="00CA4DF9" w:rsidRPr="00CA4DF9">
        <w:rPr>
          <w:rFonts w:cstheme="minorHAnsi"/>
          <w:b/>
          <w:bCs/>
        </w:rPr>
        <w:t xml:space="preserve">epaalde duur – </w:t>
      </w:r>
      <w:r>
        <w:rPr>
          <w:rFonts w:cstheme="minorHAnsi"/>
          <w:b/>
          <w:bCs/>
        </w:rPr>
        <w:t xml:space="preserve">contractueel </w:t>
      </w:r>
      <w:r w:rsidRPr="00CA4DF9">
        <w:rPr>
          <w:rFonts w:cstheme="minorHAnsi"/>
          <w:b/>
          <w:bCs/>
        </w:rPr>
        <w:t xml:space="preserve">– </w:t>
      </w:r>
      <w:r>
        <w:rPr>
          <w:rFonts w:cstheme="minorHAnsi"/>
          <w:b/>
          <w:bCs/>
        </w:rPr>
        <w:t xml:space="preserve"> deeltijds (80%)</w:t>
      </w:r>
      <w:r w:rsidR="00CA4DF9" w:rsidRPr="00CA4DF9">
        <w:rPr>
          <w:rFonts w:cstheme="minorHAnsi"/>
          <w:b/>
          <w:bCs/>
        </w:rPr>
        <w:t xml:space="preserve"> – </w:t>
      </w:r>
      <w:r>
        <w:rPr>
          <w:rFonts w:cstheme="minorHAnsi"/>
          <w:b/>
          <w:bCs/>
        </w:rPr>
        <w:t>Gemeentebestuur Londerzeel</w:t>
      </w:r>
    </w:p>
    <w:p w14:paraId="456A0EF1" w14:textId="43697837" w:rsidR="00B9192D" w:rsidRPr="004E270F" w:rsidRDefault="00B9192D" w:rsidP="00B9192D">
      <w:pPr>
        <w:pStyle w:val="Kop1"/>
      </w:pPr>
      <w:bookmarkStart w:id="1" w:name="_Toc228959921"/>
      <w:r>
        <w:t xml:space="preserve">Wie </w:t>
      </w:r>
      <w:r w:rsidRPr="00CA4DF9">
        <w:rPr>
          <w:rFonts w:asciiTheme="minorHAnsi" w:hAnsiTheme="minorHAnsi" w:cstheme="minorHAnsi"/>
        </w:rPr>
        <w:t>zijn</w:t>
      </w:r>
      <w:r>
        <w:t xml:space="preserve"> we?</w:t>
      </w:r>
      <w:bookmarkEnd w:id="1"/>
    </w:p>
    <w:p w14:paraId="4914D403" w14:textId="77777777" w:rsidR="001F4019" w:rsidRPr="001F4019" w:rsidRDefault="001F4019" w:rsidP="00AE27E5">
      <w:r w:rsidRPr="001F4019">
        <w:t>Gemeente Londerzeel is een middelgrote Vlaams-Brabantse gemeente met een 320-tal werknemers. Elke dag zetten we ons samen in voor een toegankelijke en kwaliteitsvolle dienstverlening aan de inwoners.</w:t>
      </w:r>
    </w:p>
    <w:p w14:paraId="3F164CE2" w14:textId="77777777" w:rsidR="001F4019" w:rsidRPr="001F4019" w:rsidRDefault="001F4019" w:rsidP="00AE27E5">
      <w:r w:rsidRPr="001F4019">
        <w:t>We willen een aantrekkelijk en eigentijds werkgever zijn. Daarom spelen we met ons personeelsbeleid in op de noden van onze medewerkers en volgen we hedendaagse tendensen op. We hechten veel belang aan verbondenheid tussen medewerkers, een gezond evenwicht tussen werk en privéleven en persoonlijke ontwikkeling.</w:t>
      </w:r>
    </w:p>
    <w:p w14:paraId="16D8DFD2" w14:textId="77777777" w:rsidR="00F309AC" w:rsidRPr="004E270F" w:rsidRDefault="00F309AC" w:rsidP="00AE27E5">
      <w:r w:rsidRPr="004E270F">
        <w:t>Doel van de functie</w:t>
      </w:r>
    </w:p>
    <w:p w14:paraId="497896F2" w14:textId="77777777" w:rsidR="00696ED8" w:rsidRPr="00696ED8" w:rsidRDefault="00696ED8" w:rsidP="00696ED8">
      <w:pPr>
        <w:rPr>
          <w:rFonts w:cstheme="minorHAnsi"/>
        </w:rPr>
      </w:pPr>
      <w:r w:rsidRPr="00696ED8">
        <w:rPr>
          <w:rFonts w:cstheme="minorHAnsi"/>
        </w:rPr>
        <w:t>De interne preventieadviseur ondersteunt de organisatie, het managementteam, hiërarchische lijn en medewerkers in het realiseren van een veilig, gezond en welzijnsbevorderend arbeidsmilieu.</w:t>
      </w:r>
    </w:p>
    <w:p w14:paraId="7DF64D7D" w14:textId="77777777" w:rsidR="00F309AC" w:rsidRPr="004E270F" w:rsidRDefault="00F309AC" w:rsidP="00F309AC">
      <w:pPr>
        <w:pStyle w:val="Kop2"/>
        <w:spacing w:line="240" w:lineRule="auto"/>
        <w:contextualSpacing/>
        <w:rPr>
          <w:rFonts w:asciiTheme="minorHAnsi" w:hAnsiTheme="minorHAnsi" w:cstheme="minorHAnsi"/>
        </w:rPr>
      </w:pPr>
      <w:bookmarkStart w:id="2" w:name="_Toc228959922"/>
      <w:r w:rsidRPr="004E270F">
        <w:rPr>
          <w:rFonts w:asciiTheme="minorHAnsi" w:hAnsiTheme="minorHAnsi" w:cstheme="minorHAnsi"/>
        </w:rPr>
        <w:t>Plaats in de organisatie</w:t>
      </w:r>
      <w:bookmarkEnd w:id="2"/>
    </w:p>
    <w:p w14:paraId="742770B9" w14:textId="77777777" w:rsidR="00696ED8" w:rsidRPr="00696ED8" w:rsidRDefault="00696ED8" w:rsidP="00BC53E3">
      <w:pPr>
        <w:pStyle w:val="Lijstalinea"/>
        <w:numPr>
          <w:ilvl w:val="0"/>
          <w:numId w:val="10"/>
        </w:numPr>
        <w:spacing w:after="0" w:line="240" w:lineRule="auto"/>
        <w:rPr>
          <w:rFonts w:cstheme="minorHAnsi"/>
        </w:rPr>
      </w:pPr>
      <w:r w:rsidRPr="00696ED8">
        <w:rPr>
          <w:rFonts w:cstheme="minorHAnsi"/>
        </w:rPr>
        <w:t xml:space="preserve">Werkt onder de leiding van en rapporteert aan </w:t>
      </w:r>
      <w:bookmarkStart w:id="3" w:name="RapporteertAan"/>
      <w:bookmarkEnd w:id="3"/>
      <w:r w:rsidRPr="00696ED8">
        <w:rPr>
          <w:rFonts w:cstheme="minorHAnsi"/>
        </w:rPr>
        <w:t xml:space="preserve">de Algemeen Directeur. </w:t>
      </w:r>
    </w:p>
    <w:p w14:paraId="281C6EF5" w14:textId="77777777" w:rsidR="00696ED8" w:rsidRPr="00696ED8" w:rsidRDefault="00696ED8" w:rsidP="00BC53E3">
      <w:pPr>
        <w:pStyle w:val="Lijstalinea"/>
        <w:numPr>
          <w:ilvl w:val="0"/>
          <w:numId w:val="10"/>
        </w:numPr>
        <w:spacing w:after="0" w:line="240" w:lineRule="auto"/>
        <w:rPr>
          <w:rFonts w:cstheme="minorHAnsi"/>
        </w:rPr>
      </w:pPr>
      <w:r w:rsidRPr="00696ED8">
        <w:rPr>
          <w:rFonts w:cstheme="minorHAnsi"/>
        </w:rPr>
        <w:t>Werkt nauw samen met de diensten HRM, Gebouwen, het managementteam en leidinggevenden</w:t>
      </w:r>
    </w:p>
    <w:p w14:paraId="65D96952" w14:textId="77777777" w:rsidR="00696ED8" w:rsidRPr="00696ED8" w:rsidRDefault="00696ED8" w:rsidP="00BC53E3">
      <w:pPr>
        <w:pStyle w:val="Lijstalinea"/>
        <w:numPr>
          <w:ilvl w:val="0"/>
          <w:numId w:val="10"/>
        </w:numPr>
        <w:spacing w:after="0" w:line="240" w:lineRule="auto"/>
        <w:rPr>
          <w:rFonts w:cstheme="minorHAnsi"/>
        </w:rPr>
      </w:pPr>
      <w:r w:rsidRPr="00696ED8">
        <w:rPr>
          <w:rFonts w:cstheme="minorHAnsi"/>
        </w:rPr>
        <w:t>Werkt samen met adjunct-preventieadviseurs en locatieverantwoordelijken</w:t>
      </w:r>
    </w:p>
    <w:p w14:paraId="60AA5118" w14:textId="77777777" w:rsidR="00696ED8" w:rsidRPr="00696ED8" w:rsidRDefault="00696ED8" w:rsidP="00BC53E3">
      <w:pPr>
        <w:pStyle w:val="Lijstalinea"/>
        <w:numPr>
          <w:ilvl w:val="0"/>
          <w:numId w:val="10"/>
        </w:numPr>
        <w:spacing w:after="0" w:line="240" w:lineRule="auto"/>
        <w:rPr>
          <w:rFonts w:cstheme="minorHAnsi"/>
        </w:rPr>
      </w:pPr>
      <w:r w:rsidRPr="00696ED8">
        <w:rPr>
          <w:rFonts w:cstheme="minorHAnsi"/>
        </w:rPr>
        <w:t>Vormt de interne schakel naar de EDPBW</w:t>
      </w:r>
    </w:p>
    <w:p w14:paraId="59D9F1AD" w14:textId="77777777" w:rsidR="00F309AC" w:rsidRPr="004E270F" w:rsidRDefault="00F309AC" w:rsidP="00F309AC">
      <w:pPr>
        <w:pStyle w:val="Kop2"/>
        <w:spacing w:line="240" w:lineRule="auto"/>
        <w:contextualSpacing/>
        <w:rPr>
          <w:rFonts w:asciiTheme="minorHAnsi" w:hAnsiTheme="minorHAnsi" w:cstheme="minorHAnsi"/>
        </w:rPr>
      </w:pPr>
      <w:bookmarkStart w:id="4" w:name="_Toc228959923"/>
      <w:r w:rsidRPr="004E270F">
        <w:rPr>
          <w:rFonts w:asciiTheme="minorHAnsi" w:hAnsiTheme="minorHAnsi" w:cstheme="minorHAnsi"/>
        </w:rPr>
        <w:t>Functienaam en graad</w:t>
      </w:r>
      <w:bookmarkEnd w:id="4"/>
    </w:p>
    <w:p w14:paraId="19196C91" w14:textId="21994A12" w:rsidR="00F309AC" w:rsidRPr="004E270F" w:rsidRDefault="00696ED8" w:rsidP="00F309AC">
      <w:pPr>
        <w:spacing w:line="240" w:lineRule="auto"/>
        <w:contextualSpacing/>
        <w:rPr>
          <w:rFonts w:cstheme="minorHAnsi"/>
        </w:rPr>
      </w:pPr>
      <w:r>
        <w:rPr>
          <w:rFonts w:cstheme="minorHAnsi"/>
        </w:rPr>
        <w:t>Intern preventieadviseur – B1-B3</w:t>
      </w:r>
    </w:p>
    <w:p w14:paraId="3CCDDC92" w14:textId="77777777" w:rsidR="00F726D6" w:rsidRDefault="00F726D6">
      <w:pPr>
        <w:rPr>
          <w:rFonts w:eastAsiaTheme="majorEastAsia" w:cstheme="minorHAnsi"/>
          <w:color w:val="2F5496" w:themeColor="accent1" w:themeShade="BF"/>
          <w:sz w:val="32"/>
          <w:szCs w:val="32"/>
        </w:rPr>
      </w:pPr>
      <w:r>
        <w:rPr>
          <w:rFonts w:cstheme="minorHAnsi"/>
        </w:rPr>
        <w:br w:type="page"/>
      </w:r>
    </w:p>
    <w:p w14:paraId="5478A04D" w14:textId="1A940D45" w:rsidR="004A747F" w:rsidRPr="004E270F" w:rsidRDefault="004A747F" w:rsidP="004A747F">
      <w:pPr>
        <w:pStyle w:val="Kop1"/>
        <w:spacing w:line="240" w:lineRule="auto"/>
        <w:contextualSpacing/>
        <w:rPr>
          <w:rFonts w:asciiTheme="minorHAnsi" w:hAnsiTheme="minorHAnsi" w:cstheme="minorHAnsi"/>
        </w:rPr>
      </w:pPr>
      <w:bookmarkStart w:id="5" w:name="_Toc228959924"/>
      <w:r w:rsidRPr="004E270F">
        <w:rPr>
          <w:rFonts w:asciiTheme="minorHAnsi" w:hAnsiTheme="minorHAnsi" w:cstheme="minorHAnsi"/>
        </w:rPr>
        <w:lastRenderedPageBreak/>
        <w:t>Hoe selecteren we?</w:t>
      </w:r>
      <w:bookmarkEnd w:id="5"/>
    </w:p>
    <w:p w14:paraId="32AA92CC" w14:textId="174D654A" w:rsidR="004A747F" w:rsidRPr="00696ED8" w:rsidRDefault="00696ED8" w:rsidP="00696ED8">
      <w:pPr>
        <w:pStyle w:val="Kop2"/>
      </w:pPr>
      <w:bookmarkStart w:id="6" w:name="_Toc228959925"/>
      <w:r w:rsidRPr="00696ED8">
        <w:t>Wat verwachten we?</w:t>
      </w:r>
      <w:bookmarkEnd w:id="6"/>
    </w:p>
    <w:p w14:paraId="74D3AE3C" w14:textId="7E8386D9" w:rsidR="004A747F" w:rsidRDefault="00696ED8" w:rsidP="00BC53E3">
      <w:pPr>
        <w:pStyle w:val="Lijstalinea"/>
        <w:numPr>
          <w:ilvl w:val="0"/>
          <w:numId w:val="8"/>
        </w:numPr>
        <w:spacing w:after="0" w:line="256" w:lineRule="auto"/>
        <w:rPr>
          <w:rFonts w:cstheme="minorHAnsi"/>
        </w:rPr>
      </w:pPr>
      <w:r>
        <w:rPr>
          <w:rFonts w:cstheme="minorHAnsi"/>
        </w:rPr>
        <w:t>Een recent CV</w:t>
      </w:r>
    </w:p>
    <w:p w14:paraId="27819B42" w14:textId="02BC0FAC" w:rsidR="00696ED8" w:rsidRDefault="00696ED8" w:rsidP="00BC53E3">
      <w:pPr>
        <w:pStyle w:val="Lijstalinea"/>
        <w:numPr>
          <w:ilvl w:val="0"/>
          <w:numId w:val="8"/>
        </w:numPr>
        <w:spacing w:after="0" w:line="256" w:lineRule="auto"/>
        <w:rPr>
          <w:rFonts w:cstheme="minorHAnsi"/>
        </w:rPr>
      </w:pPr>
      <w:r>
        <w:rPr>
          <w:rFonts w:cstheme="minorHAnsi"/>
        </w:rPr>
        <w:t>Een motivatiebrief</w:t>
      </w:r>
    </w:p>
    <w:p w14:paraId="1B57DAB5" w14:textId="70B5FC20" w:rsidR="00696ED8" w:rsidRPr="00696ED8" w:rsidRDefault="00696ED8" w:rsidP="00BC53E3">
      <w:pPr>
        <w:pStyle w:val="Lijstalinea"/>
        <w:numPr>
          <w:ilvl w:val="0"/>
          <w:numId w:val="8"/>
        </w:numPr>
        <w:spacing w:line="256" w:lineRule="auto"/>
        <w:rPr>
          <w:rFonts w:cstheme="minorHAnsi"/>
        </w:rPr>
      </w:pPr>
      <w:r w:rsidRPr="00696ED8">
        <w:rPr>
          <w:rFonts w:cstheme="minorHAnsi"/>
        </w:rPr>
        <w:t>In het bezit zijn van een bachelorsdiploma en/of</w:t>
      </w:r>
    </w:p>
    <w:p w14:paraId="146E1DF5" w14:textId="72FEEE66" w:rsidR="00696ED8" w:rsidRPr="00696ED8" w:rsidRDefault="00696ED8" w:rsidP="00BC53E3">
      <w:pPr>
        <w:pStyle w:val="Lijstalinea"/>
        <w:numPr>
          <w:ilvl w:val="0"/>
          <w:numId w:val="8"/>
        </w:numPr>
        <w:spacing w:line="256" w:lineRule="auto"/>
        <w:rPr>
          <w:rFonts w:cstheme="minorHAnsi"/>
        </w:rPr>
      </w:pPr>
      <w:r w:rsidRPr="00696ED8">
        <w:rPr>
          <w:rFonts w:cstheme="minorHAnsi"/>
        </w:rPr>
        <w:t>In het bezit zijn van een getuigschrift of attest tot uitoefening van de functie van</w:t>
      </w:r>
    </w:p>
    <w:p w14:paraId="5F800F6D" w14:textId="77777777" w:rsidR="00696ED8" w:rsidRPr="00696ED8" w:rsidRDefault="00696ED8" w:rsidP="00696ED8">
      <w:pPr>
        <w:pStyle w:val="Lijstalinea"/>
        <w:spacing w:line="256" w:lineRule="auto"/>
        <w:ind w:left="1080"/>
        <w:rPr>
          <w:rFonts w:cstheme="minorHAnsi"/>
          <w:b/>
          <w:bCs/>
        </w:rPr>
      </w:pPr>
      <w:r w:rsidRPr="00696ED8">
        <w:rPr>
          <w:rFonts w:cstheme="minorHAnsi"/>
        </w:rPr>
        <w:t xml:space="preserve">preventieadviseur uitgereikt door een erkende instelling </w:t>
      </w:r>
      <w:r w:rsidRPr="00696ED8">
        <w:rPr>
          <w:rFonts w:cstheme="minorHAnsi"/>
          <w:b/>
          <w:bCs/>
        </w:rPr>
        <w:t>of bereid zijn dit te</w:t>
      </w:r>
    </w:p>
    <w:p w14:paraId="5B6C5015" w14:textId="4EDCB71E" w:rsidR="00696ED8" w:rsidRDefault="00696ED8" w:rsidP="00696ED8">
      <w:pPr>
        <w:pStyle w:val="Lijstalinea"/>
        <w:spacing w:after="0" w:line="256" w:lineRule="auto"/>
        <w:ind w:left="1080"/>
        <w:rPr>
          <w:rFonts w:cstheme="minorHAnsi"/>
          <w:b/>
          <w:bCs/>
        </w:rPr>
      </w:pPr>
      <w:r w:rsidRPr="00696ED8">
        <w:rPr>
          <w:rFonts w:cstheme="minorHAnsi"/>
          <w:b/>
          <w:bCs/>
        </w:rPr>
        <w:t>halen tijdens de eerste 2 jaren van tewerkstelling</w:t>
      </w:r>
    </w:p>
    <w:p w14:paraId="4E3E06F4" w14:textId="09CA880F" w:rsidR="00696ED8" w:rsidRDefault="00696ED8" w:rsidP="00BC53E3">
      <w:pPr>
        <w:pStyle w:val="Lijstalinea"/>
        <w:numPr>
          <w:ilvl w:val="0"/>
          <w:numId w:val="8"/>
        </w:numPr>
        <w:spacing w:after="0" w:line="256" w:lineRule="auto"/>
        <w:rPr>
          <w:rFonts w:cstheme="minorHAnsi"/>
        </w:rPr>
      </w:pPr>
      <w:r>
        <w:rPr>
          <w:rFonts w:cstheme="minorHAnsi"/>
        </w:rPr>
        <w:t>Een recent (maximaal 2 maanden oud) blanco uittreksel uit het strafregister (model 595)</w:t>
      </w:r>
    </w:p>
    <w:p w14:paraId="0F110271" w14:textId="77777777" w:rsidR="00696ED8" w:rsidRPr="00696ED8" w:rsidRDefault="00696ED8" w:rsidP="00696ED8">
      <w:pPr>
        <w:pStyle w:val="Lijstalinea"/>
        <w:spacing w:after="0" w:line="256" w:lineRule="auto"/>
        <w:ind w:left="1080"/>
        <w:rPr>
          <w:rFonts w:cstheme="minorHAnsi"/>
        </w:rPr>
      </w:pPr>
    </w:p>
    <w:p w14:paraId="77D01E91" w14:textId="77777777" w:rsidR="004A747F" w:rsidRPr="000E2A36" w:rsidRDefault="004A747F" w:rsidP="004A747F">
      <w:pPr>
        <w:pStyle w:val="Lijstalinea"/>
        <w:spacing w:after="0" w:line="256" w:lineRule="auto"/>
        <w:ind w:left="1080"/>
        <w:rPr>
          <w:rFonts w:cstheme="minorHAnsi"/>
          <w:color w:val="FF0000"/>
        </w:rPr>
      </w:pPr>
    </w:p>
    <w:p w14:paraId="3A31DB43" w14:textId="3774FC6B" w:rsidR="004A747F" w:rsidRPr="00ED37C0" w:rsidRDefault="00696ED8" w:rsidP="000E2A36">
      <w:pPr>
        <w:pStyle w:val="Kop2"/>
      </w:pPr>
      <w:bookmarkStart w:id="7" w:name="_Toc228959926"/>
      <w:r>
        <w:t>Profiel</w:t>
      </w:r>
      <w:bookmarkEnd w:id="7"/>
    </w:p>
    <w:p w14:paraId="08157C0C" w14:textId="77777777" w:rsidR="00696ED8" w:rsidRPr="00696ED8" w:rsidRDefault="00696ED8" w:rsidP="00BC53E3">
      <w:pPr>
        <w:pStyle w:val="Lijstalinea"/>
        <w:numPr>
          <w:ilvl w:val="0"/>
          <w:numId w:val="8"/>
        </w:numPr>
      </w:pPr>
      <w:r w:rsidRPr="00696ED8">
        <w:t>Je bent</w:t>
      </w:r>
      <w:r w:rsidRPr="00696ED8">
        <w:rPr>
          <w:b/>
          <w:bCs/>
        </w:rPr>
        <w:t xml:space="preserve"> daadkrachtig </w:t>
      </w:r>
      <w:r w:rsidRPr="00696ED8">
        <w:t>en neemt initiatief wanneer nodig</w:t>
      </w:r>
    </w:p>
    <w:p w14:paraId="3B448D09" w14:textId="77777777" w:rsidR="00696ED8" w:rsidRPr="00696ED8" w:rsidRDefault="00696ED8" w:rsidP="00BC53E3">
      <w:pPr>
        <w:pStyle w:val="Lijstalinea"/>
        <w:numPr>
          <w:ilvl w:val="0"/>
          <w:numId w:val="8"/>
        </w:numPr>
      </w:pPr>
      <w:r w:rsidRPr="00696ED8">
        <w:t xml:space="preserve">Je denkt </w:t>
      </w:r>
      <w:r w:rsidRPr="00696ED8">
        <w:rPr>
          <w:b/>
          <w:bCs/>
        </w:rPr>
        <w:t>oplossingsgericht</w:t>
      </w:r>
      <w:r w:rsidRPr="00696ED8">
        <w:t xml:space="preserve"> en zoekt actief naar verbeteringen</w:t>
      </w:r>
    </w:p>
    <w:p w14:paraId="4FE36058" w14:textId="77777777" w:rsidR="00696ED8" w:rsidRPr="00696ED8" w:rsidRDefault="00696ED8" w:rsidP="00BC53E3">
      <w:pPr>
        <w:pStyle w:val="Lijstalinea"/>
        <w:numPr>
          <w:ilvl w:val="0"/>
          <w:numId w:val="8"/>
        </w:numPr>
      </w:pPr>
      <w:r w:rsidRPr="00696ED8">
        <w:t xml:space="preserve">Je beschikt over een sterk </w:t>
      </w:r>
      <w:r w:rsidRPr="00696ED8">
        <w:rPr>
          <w:b/>
          <w:bCs/>
        </w:rPr>
        <w:t>analytisch vermogen</w:t>
      </w:r>
      <w:r w:rsidRPr="00696ED8">
        <w:t xml:space="preserve"> en weet complexe situaties te doorgronden</w:t>
      </w:r>
    </w:p>
    <w:p w14:paraId="60F3F425" w14:textId="77777777" w:rsidR="00696ED8" w:rsidRPr="00696ED8" w:rsidRDefault="00696ED8" w:rsidP="00BC53E3">
      <w:pPr>
        <w:pStyle w:val="Lijstalinea"/>
        <w:numPr>
          <w:ilvl w:val="0"/>
          <w:numId w:val="8"/>
        </w:numPr>
      </w:pPr>
      <w:r w:rsidRPr="00696ED8">
        <w:t xml:space="preserve">Je werkt graag </w:t>
      </w:r>
      <w:r w:rsidRPr="00696ED8">
        <w:rPr>
          <w:b/>
          <w:bCs/>
        </w:rPr>
        <w:t xml:space="preserve">datagedreven </w:t>
      </w:r>
      <w:r w:rsidRPr="00696ED8">
        <w:t>en gebruikt cijfers om onderbouwde beslissingen te nemen</w:t>
      </w:r>
    </w:p>
    <w:p w14:paraId="09EA2A07" w14:textId="77777777" w:rsidR="00696ED8" w:rsidRPr="00696ED8" w:rsidRDefault="00696ED8" w:rsidP="00BC53E3">
      <w:pPr>
        <w:pStyle w:val="Lijstalinea"/>
        <w:numPr>
          <w:ilvl w:val="0"/>
          <w:numId w:val="8"/>
        </w:numPr>
      </w:pPr>
      <w:r w:rsidRPr="00696ED8">
        <w:t xml:space="preserve">Je hebt een </w:t>
      </w:r>
      <w:r w:rsidRPr="00696ED8">
        <w:rPr>
          <w:b/>
          <w:bCs/>
        </w:rPr>
        <w:t>hands-on mentaliteit</w:t>
      </w:r>
      <w:r w:rsidRPr="00696ED8">
        <w:t xml:space="preserve"> en steekt zelf mee de handen uit de mouwen waar nodig</w:t>
      </w:r>
    </w:p>
    <w:p w14:paraId="775B084F" w14:textId="77777777" w:rsidR="00696ED8" w:rsidRPr="00696ED8" w:rsidRDefault="00696ED8" w:rsidP="00BC53E3">
      <w:pPr>
        <w:pStyle w:val="Lijstalinea"/>
        <w:numPr>
          <w:ilvl w:val="0"/>
          <w:numId w:val="8"/>
        </w:numPr>
      </w:pPr>
      <w:r w:rsidRPr="00696ED8">
        <w:t xml:space="preserve">Je blijft </w:t>
      </w:r>
      <w:r w:rsidRPr="00696ED8">
        <w:rPr>
          <w:b/>
          <w:bCs/>
        </w:rPr>
        <w:t>stressbestendig</w:t>
      </w:r>
      <w:r w:rsidRPr="00696ED8">
        <w:t xml:space="preserve"> en behoudt het overzicht, ook in drukke situaties</w:t>
      </w:r>
    </w:p>
    <w:p w14:paraId="7A5AC09F" w14:textId="77777777" w:rsidR="00696ED8" w:rsidRPr="00696ED8" w:rsidRDefault="00696ED8" w:rsidP="00BC53E3">
      <w:pPr>
        <w:pStyle w:val="Lijstalinea"/>
        <w:numPr>
          <w:ilvl w:val="0"/>
          <w:numId w:val="8"/>
        </w:numPr>
      </w:pPr>
      <w:r w:rsidRPr="00696ED8">
        <w:t xml:space="preserve">Je bent een echte </w:t>
      </w:r>
      <w:r w:rsidRPr="00696ED8">
        <w:rPr>
          <w:b/>
          <w:bCs/>
        </w:rPr>
        <w:t>motivator</w:t>
      </w:r>
      <w:r w:rsidRPr="00696ED8">
        <w:t xml:space="preserve"> die collega’s weet te enthousiasmeren</w:t>
      </w:r>
    </w:p>
    <w:p w14:paraId="069C92C5" w14:textId="77777777" w:rsidR="00696ED8" w:rsidRPr="00696ED8" w:rsidRDefault="00696ED8" w:rsidP="00BC53E3">
      <w:pPr>
        <w:pStyle w:val="Lijstalinea"/>
        <w:numPr>
          <w:ilvl w:val="0"/>
          <w:numId w:val="8"/>
        </w:numPr>
      </w:pPr>
      <w:r w:rsidRPr="00696ED8">
        <w:t xml:space="preserve">Je hebt een scherp oog voor </w:t>
      </w:r>
      <w:r w:rsidRPr="00696ED8">
        <w:rPr>
          <w:b/>
          <w:bCs/>
        </w:rPr>
        <w:t>veiligheid en preventie</w:t>
      </w:r>
      <w:r w:rsidRPr="00696ED8">
        <w:t xml:space="preserve"> en zet je actief in voor een </w:t>
      </w:r>
      <w:r w:rsidRPr="00696ED8">
        <w:rPr>
          <w:b/>
          <w:bCs/>
        </w:rPr>
        <w:t>veilige werkomgeving</w:t>
      </w:r>
    </w:p>
    <w:p w14:paraId="3FB73E8C" w14:textId="77777777" w:rsidR="00696ED8" w:rsidRPr="00696ED8" w:rsidRDefault="00696ED8" w:rsidP="00BC53E3">
      <w:pPr>
        <w:pStyle w:val="Lijstalinea"/>
        <w:numPr>
          <w:ilvl w:val="0"/>
          <w:numId w:val="8"/>
        </w:numPr>
      </w:pPr>
      <w:r w:rsidRPr="00696ED8">
        <w:t xml:space="preserve">Je werkt vlot </w:t>
      </w:r>
      <w:r w:rsidRPr="00696ED8">
        <w:rPr>
          <w:b/>
          <w:bCs/>
        </w:rPr>
        <w:t>dienstoverschrijdend</w:t>
      </w:r>
      <w:r w:rsidRPr="00696ED8">
        <w:t xml:space="preserve"> samen en bouwt bruggen tussen teams</w:t>
      </w:r>
    </w:p>
    <w:p w14:paraId="73E7566D" w14:textId="77777777" w:rsidR="00696ED8" w:rsidRPr="00696ED8" w:rsidRDefault="00696ED8" w:rsidP="00BC53E3">
      <w:pPr>
        <w:pStyle w:val="Lijstalinea"/>
        <w:numPr>
          <w:ilvl w:val="0"/>
          <w:numId w:val="8"/>
        </w:numPr>
      </w:pPr>
      <w:r w:rsidRPr="00696ED8">
        <w:t xml:space="preserve">Je </w:t>
      </w:r>
      <w:r w:rsidRPr="00696ED8">
        <w:rPr>
          <w:b/>
          <w:bCs/>
        </w:rPr>
        <w:t xml:space="preserve">communiceert </w:t>
      </w:r>
      <w:r w:rsidRPr="00696ED8">
        <w:t>duidelijk en overtuigend met diverse doelgroepen</w:t>
      </w:r>
    </w:p>
    <w:p w14:paraId="5ED28FF1" w14:textId="77777777" w:rsidR="00F309AC" w:rsidRPr="004E270F" w:rsidRDefault="00F309AC" w:rsidP="00F309AC">
      <w:pPr>
        <w:pStyle w:val="Kop1"/>
        <w:spacing w:line="240" w:lineRule="auto"/>
        <w:contextualSpacing/>
        <w:rPr>
          <w:rFonts w:asciiTheme="minorHAnsi" w:hAnsiTheme="minorHAnsi" w:cstheme="minorHAnsi"/>
        </w:rPr>
      </w:pPr>
      <w:bookmarkStart w:id="8" w:name="_Toc228959927"/>
      <w:r w:rsidRPr="004E270F">
        <w:rPr>
          <w:rFonts w:asciiTheme="minorHAnsi" w:hAnsiTheme="minorHAnsi" w:cstheme="minorHAnsi"/>
        </w:rPr>
        <w:t>Wat bieden we?</w:t>
      </w:r>
      <w:bookmarkEnd w:id="8"/>
    </w:p>
    <w:p w14:paraId="5CA4FFC3" w14:textId="3FA50750" w:rsidR="00F309AC" w:rsidRPr="00590F50" w:rsidRDefault="00F309AC" w:rsidP="00AE27E5">
      <w:pPr>
        <w:pStyle w:val="Lijstopsomteken"/>
      </w:pPr>
      <w:r>
        <w:t>Onmiddellijke i</w:t>
      </w:r>
      <w:r w:rsidRPr="00590F50">
        <w:t>ndiensttreding</w:t>
      </w:r>
      <w:r>
        <w:t xml:space="preserve"> </w:t>
      </w:r>
      <w:r w:rsidR="00696ED8">
        <w:t>als deeltijds (80%) contractueel Intern preventieadviseur voor</w:t>
      </w:r>
      <w:r w:rsidRPr="00590F50">
        <w:t xml:space="preserve"> </w:t>
      </w:r>
      <w:r w:rsidR="00696ED8">
        <w:t>on</w:t>
      </w:r>
      <w:r w:rsidRPr="00590F50">
        <w:t>bepaalde duur</w:t>
      </w:r>
    </w:p>
    <w:p w14:paraId="0674CB30" w14:textId="59BBFF5E" w:rsidR="00F309AC" w:rsidRPr="00696ED8" w:rsidRDefault="00F309AC" w:rsidP="00AE27E5">
      <w:pPr>
        <w:pStyle w:val="Lijstopsomteken"/>
        <w:rPr>
          <w:color w:val="000000"/>
          <w:lang w:eastAsia="nl-BE"/>
        </w:rPr>
      </w:pPr>
      <w:r w:rsidRPr="009456D5">
        <w:t xml:space="preserve">Geïndexeerd brutomaandloon minimum </w:t>
      </w:r>
      <w:r w:rsidR="00696ED8" w:rsidRPr="00696ED8">
        <w:rPr>
          <w:color w:val="000000"/>
          <w:lang w:eastAsia="nl-BE"/>
        </w:rPr>
        <w:t>3.120,78</w:t>
      </w:r>
      <w:r w:rsidR="00696ED8" w:rsidRPr="00696ED8">
        <w:rPr>
          <w:color w:val="000000"/>
          <w:lang w:eastAsia="nl-BE"/>
        </w:rPr>
        <w:t xml:space="preserve"> </w:t>
      </w:r>
      <w:r>
        <w:rPr>
          <w:lang w:eastAsia="nl-BE"/>
        </w:rPr>
        <w:t xml:space="preserve">euro </w:t>
      </w:r>
      <w:r w:rsidRPr="00083C96">
        <w:t xml:space="preserve">– maximum </w:t>
      </w:r>
      <w:r w:rsidR="00696ED8" w:rsidRPr="00696ED8">
        <w:rPr>
          <w:color w:val="000000"/>
          <w:lang w:eastAsia="nl-BE"/>
        </w:rPr>
        <w:t>3.481,56</w:t>
      </w:r>
      <w:r w:rsidR="00696ED8">
        <w:rPr>
          <w:color w:val="000000"/>
          <w:lang w:eastAsia="nl-BE"/>
        </w:rPr>
        <w:t xml:space="preserve"> </w:t>
      </w:r>
      <w:r>
        <w:rPr>
          <w:lang w:eastAsia="nl-BE"/>
        </w:rPr>
        <w:t>euro</w:t>
      </w:r>
      <w:r w:rsidR="00696ED8">
        <w:rPr>
          <w:color w:val="000000"/>
          <w:lang w:eastAsia="nl-BE"/>
        </w:rPr>
        <w:t xml:space="preserve"> </w:t>
      </w:r>
      <w:r w:rsidRPr="00083C96">
        <w:t xml:space="preserve">+ vakantiegeld en eindejaarstoelage (voor een voltijdse </w:t>
      </w:r>
      <w:r>
        <w:t>betrekking</w:t>
      </w:r>
      <w:r w:rsidRPr="00083C96">
        <w:t>)</w:t>
      </w:r>
    </w:p>
    <w:p w14:paraId="49A3B2F9" w14:textId="77777777" w:rsidR="00F309AC" w:rsidRDefault="00F309AC" w:rsidP="00AE27E5">
      <w:pPr>
        <w:pStyle w:val="Lijstopsomteken"/>
      </w:pPr>
      <w:r w:rsidRPr="004E270F">
        <w:t xml:space="preserve">Tweede pensioenpijler van </w:t>
      </w:r>
      <w:r>
        <w:t>3,0</w:t>
      </w:r>
      <w:r w:rsidRPr="004E270F">
        <w:t>%</w:t>
      </w:r>
    </w:p>
    <w:p w14:paraId="2815DFB0" w14:textId="77777777" w:rsidR="00F309AC" w:rsidRPr="004E270F" w:rsidRDefault="00F309AC" w:rsidP="00BC53E3">
      <w:pPr>
        <w:pStyle w:val="Lijstalinea"/>
        <w:numPr>
          <w:ilvl w:val="0"/>
          <w:numId w:val="3"/>
        </w:numPr>
        <w:rPr>
          <w:rFonts w:cstheme="minorHAnsi"/>
        </w:rPr>
      </w:pPr>
      <w:r w:rsidRPr="004E270F">
        <w:rPr>
          <w:rFonts w:cstheme="minorHAnsi"/>
        </w:rPr>
        <w:t xml:space="preserve">Maaltijdcheques van € </w:t>
      </w:r>
      <w:r>
        <w:rPr>
          <w:rFonts w:cstheme="minorHAnsi"/>
        </w:rPr>
        <w:t>8,0</w:t>
      </w:r>
    </w:p>
    <w:p w14:paraId="6A33259F" w14:textId="77777777" w:rsidR="00F309AC" w:rsidRPr="004E270F" w:rsidRDefault="00F309AC" w:rsidP="00BC53E3">
      <w:pPr>
        <w:pStyle w:val="Lijstalinea"/>
        <w:numPr>
          <w:ilvl w:val="0"/>
          <w:numId w:val="3"/>
        </w:numPr>
        <w:rPr>
          <w:rFonts w:cstheme="minorHAnsi"/>
        </w:rPr>
      </w:pPr>
      <w:r w:rsidRPr="004E270F">
        <w:rPr>
          <w:rFonts w:cstheme="minorHAnsi"/>
        </w:rPr>
        <w:t>Terugbetaling woon-werkverkeer met het openbaar vervoer</w:t>
      </w:r>
    </w:p>
    <w:p w14:paraId="473737ED" w14:textId="77777777" w:rsidR="00F309AC" w:rsidRPr="004E270F" w:rsidRDefault="00F309AC" w:rsidP="00BC53E3">
      <w:pPr>
        <w:pStyle w:val="Lijstalinea"/>
        <w:numPr>
          <w:ilvl w:val="0"/>
          <w:numId w:val="3"/>
        </w:numPr>
        <w:rPr>
          <w:rFonts w:cstheme="minorHAnsi"/>
        </w:rPr>
      </w:pPr>
      <w:r w:rsidRPr="004E270F">
        <w:rPr>
          <w:rFonts w:cstheme="minorHAnsi"/>
        </w:rPr>
        <w:t>Fietsvergoeding</w:t>
      </w:r>
    </w:p>
    <w:p w14:paraId="2C695FE8" w14:textId="571D4A9C" w:rsidR="00F309AC" w:rsidRPr="004E270F" w:rsidRDefault="00696ED8" w:rsidP="00BC53E3">
      <w:pPr>
        <w:pStyle w:val="Lijstalinea"/>
        <w:numPr>
          <w:ilvl w:val="0"/>
          <w:numId w:val="3"/>
        </w:numPr>
        <w:rPr>
          <w:rFonts w:cstheme="minorHAnsi"/>
        </w:rPr>
      </w:pPr>
      <w:r>
        <w:rPr>
          <w:rFonts w:cstheme="minorHAnsi"/>
        </w:rPr>
        <w:t>Open uurrooster</w:t>
      </w:r>
    </w:p>
    <w:p w14:paraId="619114D5" w14:textId="4CBE0DD1" w:rsidR="00F309AC" w:rsidRPr="004E270F" w:rsidRDefault="00F309AC" w:rsidP="00BC53E3">
      <w:pPr>
        <w:pStyle w:val="Lijstalinea"/>
        <w:numPr>
          <w:ilvl w:val="0"/>
          <w:numId w:val="3"/>
        </w:numPr>
        <w:rPr>
          <w:rFonts w:cstheme="minorHAnsi"/>
        </w:rPr>
      </w:pPr>
      <w:r w:rsidRPr="004E270F">
        <w:rPr>
          <w:rFonts w:cstheme="minorHAnsi"/>
        </w:rPr>
        <w:t>Gunstige verlofregeling (</w:t>
      </w:r>
      <w:r w:rsidR="00696ED8">
        <w:rPr>
          <w:rFonts w:cstheme="minorHAnsi"/>
        </w:rPr>
        <w:t>30</w:t>
      </w:r>
      <w:r w:rsidRPr="004E270F">
        <w:rPr>
          <w:rFonts w:cstheme="minorHAnsi"/>
        </w:rPr>
        <w:t xml:space="preserve"> vakantiedagen</w:t>
      </w:r>
      <w:r w:rsidR="00F726D6">
        <w:rPr>
          <w:rFonts w:cstheme="minorHAnsi"/>
        </w:rPr>
        <w:t>)</w:t>
      </w:r>
    </w:p>
    <w:p w14:paraId="15D90925" w14:textId="399710FF" w:rsidR="00F309AC" w:rsidRPr="004E270F" w:rsidRDefault="00F309AC" w:rsidP="00BC53E3">
      <w:pPr>
        <w:pStyle w:val="Lijstalinea"/>
        <w:numPr>
          <w:ilvl w:val="0"/>
          <w:numId w:val="3"/>
        </w:numPr>
        <w:rPr>
          <w:rFonts w:cstheme="minorHAnsi"/>
        </w:rPr>
      </w:pPr>
      <w:r w:rsidRPr="004E270F">
        <w:rPr>
          <w:rFonts w:cstheme="minorHAnsi"/>
        </w:rPr>
        <w:t>1</w:t>
      </w:r>
      <w:r w:rsidR="00F726D6">
        <w:rPr>
          <w:rFonts w:cstheme="minorHAnsi"/>
        </w:rPr>
        <w:t xml:space="preserve">4 </w:t>
      </w:r>
      <w:r w:rsidRPr="004E270F">
        <w:rPr>
          <w:rFonts w:cstheme="minorHAnsi"/>
        </w:rPr>
        <w:t>feestdagen</w:t>
      </w:r>
    </w:p>
    <w:p w14:paraId="42409B25" w14:textId="77777777" w:rsidR="00F309AC" w:rsidRPr="004E270F" w:rsidRDefault="00F309AC" w:rsidP="00BC53E3">
      <w:pPr>
        <w:pStyle w:val="Lijstalinea"/>
        <w:numPr>
          <w:ilvl w:val="0"/>
          <w:numId w:val="3"/>
        </w:numPr>
        <w:rPr>
          <w:rFonts w:cstheme="minorHAnsi"/>
        </w:rPr>
      </w:pPr>
      <w:bookmarkStart w:id="9" w:name="_Hlk43296063"/>
      <w:r w:rsidRPr="004E270F">
        <w:rPr>
          <w:rFonts w:cstheme="minorHAnsi"/>
        </w:rPr>
        <w:t>Opleidingsmogelijkheden</w:t>
      </w:r>
    </w:p>
    <w:bookmarkEnd w:id="9"/>
    <w:p w14:paraId="438CB7F4" w14:textId="77777777" w:rsidR="00F309AC" w:rsidRDefault="00F309AC" w:rsidP="00BC53E3">
      <w:pPr>
        <w:pStyle w:val="Lijstalinea"/>
        <w:numPr>
          <w:ilvl w:val="0"/>
          <w:numId w:val="3"/>
        </w:numPr>
        <w:rPr>
          <w:rFonts w:cstheme="minorHAnsi"/>
        </w:rPr>
      </w:pPr>
      <w:r w:rsidRPr="004E270F">
        <w:rPr>
          <w:rFonts w:cstheme="minorHAnsi"/>
        </w:rPr>
        <w:t>Aansluiting bij de Gemeentelijke Sociale Dienst Vlaanderen met talrijke voordelen</w:t>
      </w:r>
    </w:p>
    <w:p w14:paraId="0879D97F" w14:textId="58E64F40" w:rsidR="00F309AC" w:rsidRDefault="00F726D6" w:rsidP="00BC53E3">
      <w:pPr>
        <w:pStyle w:val="Lijstalinea"/>
        <w:numPr>
          <w:ilvl w:val="0"/>
          <w:numId w:val="3"/>
        </w:numPr>
        <w:rPr>
          <w:rFonts w:cstheme="minorHAnsi"/>
        </w:rPr>
      </w:pPr>
      <w:r>
        <w:rPr>
          <w:rFonts w:cstheme="minorHAnsi"/>
        </w:rPr>
        <w:t>Je kan voordelig een fiets leasen</w:t>
      </w:r>
    </w:p>
    <w:p w14:paraId="4599860C" w14:textId="77777777" w:rsidR="00F309AC" w:rsidRPr="00ED37C0" w:rsidRDefault="00F309AC" w:rsidP="00F309AC">
      <w:pPr>
        <w:pStyle w:val="Lijstalinea"/>
      </w:pPr>
    </w:p>
    <w:p w14:paraId="215D6ACF" w14:textId="77777777" w:rsidR="00F309AC" w:rsidRPr="004E270F" w:rsidRDefault="00F309AC" w:rsidP="000E2A36">
      <w:pPr>
        <w:pStyle w:val="Kop1"/>
      </w:pPr>
      <w:bookmarkStart w:id="10" w:name="_Toc228959928"/>
      <w:r w:rsidRPr="004E270F">
        <w:t>Evaluatoren</w:t>
      </w:r>
      <w:bookmarkEnd w:id="10"/>
    </w:p>
    <w:p w14:paraId="17D74C49" w14:textId="2787F956" w:rsidR="00F309AC" w:rsidRPr="0008300C" w:rsidRDefault="00F309AC" w:rsidP="00F309AC">
      <w:pPr>
        <w:spacing w:line="240" w:lineRule="auto"/>
        <w:contextualSpacing/>
        <w:rPr>
          <w:rFonts w:cstheme="minorHAnsi"/>
        </w:rPr>
      </w:pPr>
      <w:r w:rsidRPr="0008300C">
        <w:rPr>
          <w:rFonts w:cstheme="minorHAnsi"/>
        </w:rPr>
        <w:t>1</w:t>
      </w:r>
      <w:r w:rsidRPr="0008300C">
        <w:rPr>
          <w:rFonts w:cstheme="minorHAnsi"/>
          <w:vertAlign w:val="superscript"/>
        </w:rPr>
        <w:t>ste</w:t>
      </w:r>
      <w:r w:rsidRPr="0008300C">
        <w:rPr>
          <w:rFonts w:cstheme="minorHAnsi"/>
        </w:rPr>
        <w:t xml:space="preserve"> evaluator: </w:t>
      </w:r>
      <w:r w:rsidR="00F726D6">
        <w:rPr>
          <w:rFonts w:cstheme="minorHAnsi"/>
        </w:rPr>
        <w:t>Algemeen directeur</w:t>
      </w:r>
    </w:p>
    <w:p w14:paraId="600AC222" w14:textId="77777777" w:rsidR="000E2A36" w:rsidRPr="003E2F4E" w:rsidRDefault="000E2A36" w:rsidP="000E2A36">
      <w:pPr>
        <w:pStyle w:val="Kop1"/>
      </w:pPr>
      <w:bookmarkStart w:id="11" w:name="_Toc228959929"/>
      <w:r>
        <w:lastRenderedPageBreak/>
        <w:t>De selectieprocedure</w:t>
      </w:r>
      <w:bookmarkEnd w:id="11"/>
    </w:p>
    <w:p w14:paraId="17C67EB3" w14:textId="77777777" w:rsidR="000E2A36" w:rsidRPr="00430798" w:rsidRDefault="000E2A36" w:rsidP="000E2A36">
      <w:pPr>
        <w:pStyle w:val="Kop2"/>
      </w:pPr>
      <w:bookmarkStart w:id="12" w:name="_Toc228959930"/>
      <w:r w:rsidRPr="00430798">
        <w:t>De selectieprocedure bestaat uit:</w:t>
      </w:r>
      <w:bookmarkEnd w:id="12"/>
    </w:p>
    <w:p w14:paraId="34F76588" w14:textId="68C5EFBD" w:rsidR="000E2A36" w:rsidRDefault="00F726D6" w:rsidP="00BC53E3">
      <w:pPr>
        <w:pStyle w:val="Lijstalinea"/>
        <w:numPr>
          <w:ilvl w:val="0"/>
          <w:numId w:val="1"/>
        </w:numPr>
        <w:spacing w:line="240" w:lineRule="auto"/>
        <w:rPr>
          <w:rFonts w:cstheme="minorHAnsi"/>
        </w:rPr>
      </w:pPr>
      <w:r>
        <w:rPr>
          <w:rFonts w:cstheme="minorHAnsi"/>
        </w:rPr>
        <w:t>Een schriftelijk examen waarop je minimaal 50% dient te halen</w:t>
      </w:r>
    </w:p>
    <w:p w14:paraId="11FED758" w14:textId="214D11CA" w:rsidR="000E2A36" w:rsidRDefault="000E2A36" w:rsidP="00BC53E3">
      <w:pPr>
        <w:pStyle w:val="Lijstalinea"/>
        <w:numPr>
          <w:ilvl w:val="1"/>
          <w:numId w:val="1"/>
        </w:numPr>
        <w:spacing w:line="240" w:lineRule="auto"/>
        <w:rPr>
          <w:rFonts w:cstheme="minorHAnsi"/>
        </w:rPr>
      </w:pPr>
      <w:r>
        <w:rPr>
          <w:rFonts w:cstheme="minorHAnsi"/>
        </w:rPr>
        <w:t xml:space="preserve">Dit zal doorgaan op </w:t>
      </w:r>
      <w:r w:rsidR="00F726D6" w:rsidRPr="00F726D6">
        <w:rPr>
          <w:rFonts w:cstheme="minorHAnsi"/>
          <w:b/>
          <w:bCs/>
        </w:rPr>
        <w:t>maandag 8 juni 2026</w:t>
      </w:r>
      <w:r w:rsidR="00F726D6">
        <w:rPr>
          <w:rFonts w:cstheme="minorHAnsi"/>
        </w:rPr>
        <w:t xml:space="preserve"> in de voormiddag</w:t>
      </w:r>
    </w:p>
    <w:p w14:paraId="31189694" w14:textId="77777777" w:rsidR="00F726D6" w:rsidRDefault="00F726D6" w:rsidP="00F726D6">
      <w:pPr>
        <w:pStyle w:val="Lijstalinea"/>
        <w:spacing w:line="240" w:lineRule="auto"/>
        <w:ind w:left="1440"/>
        <w:rPr>
          <w:rFonts w:cstheme="minorHAnsi"/>
        </w:rPr>
      </w:pPr>
    </w:p>
    <w:p w14:paraId="18245281" w14:textId="5BA64F8B" w:rsidR="00F726D6" w:rsidRDefault="00F726D6" w:rsidP="00BC53E3">
      <w:pPr>
        <w:pStyle w:val="Lijstalinea"/>
        <w:numPr>
          <w:ilvl w:val="0"/>
          <w:numId w:val="1"/>
        </w:numPr>
        <w:spacing w:line="240" w:lineRule="auto"/>
        <w:rPr>
          <w:rFonts w:cstheme="minorHAnsi"/>
        </w:rPr>
      </w:pPr>
      <w:r>
        <w:rPr>
          <w:rFonts w:cstheme="minorHAnsi"/>
        </w:rPr>
        <w:t xml:space="preserve">Een mondeling examen waarop je minimaal 50% dient te halen </w:t>
      </w:r>
    </w:p>
    <w:p w14:paraId="28556C48" w14:textId="3FDD2110" w:rsidR="00F726D6" w:rsidRDefault="00F726D6" w:rsidP="00BC53E3">
      <w:pPr>
        <w:pStyle w:val="Lijstalinea"/>
        <w:numPr>
          <w:ilvl w:val="1"/>
          <w:numId w:val="1"/>
        </w:numPr>
        <w:spacing w:line="240" w:lineRule="auto"/>
        <w:rPr>
          <w:rFonts w:cstheme="minorHAnsi"/>
        </w:rPr>
      </w:pPr>
      <w:r>
        <w:rPr>
          <w:rFonts w:cstheme="minorHAnsi"/>
        </w:rPr>
        <w:t xml:space="preserve">Dit zal doorgaan op </w:t>
      </w:r>
      <w:r w:rsidRPr="00F726D6">
        <w:rPr>
          <w:rFonts w:cstheme="minorHAnsi"/>
          <w:b/>
          <w:bCs/>
        </w:rPr>
        <w:t>maandag 15 juni 2026</w:t>
      </w:r>
      <w:r>
        <w:rPr>
          <w:rFonts w:cstheme="minorHAnsi"/>
        </w:rPr>
        <w:t xml:space="preserve"> in de voormiddag</w:t>
      </w:r>
    </w:p>
    <w:p w14:paraId="37D7A669" w14:textId="3FA91EFB" w:rsidR="00F726D6" w:rsidRPr="00F726D6" w:rsidRDefault="00F726D6" w:rsidP="00F726D6">
      <w:pPr>
        <w:spacing w:line="240" w:lineRule="auto"/>
        <w:rPr>
          <w:rFonts w:cstheme="minorHAnsi"/>
        </w:rPr>
      </w:pPr>
      <w:r>
        <w:rPr>
          <w:rFonts w:cstheme="minorHAnsi"/>
        </w:rPr>
        <w:t>Je bent geslaagd voor de volledige aanwervingsprocedure wanneer je in totaliteit 60% hebt behaald.</w:t>
      </w:r>
    </w:p>
    <w:p w14:paraId="789802A3" w14:textId="77777777" w:rsidR="000E2A36" w:rsidRPr="00BC7C43" w:rsidRDefault="000E2A36" w:rsidP="000E2A36">
      <w:pPr>
        <w:rPr>
          <w:rFonts w:cstheme="minorHAnsi"/>
        </w:rPr>
      </w:pPr>
    </w:p>
    <w:p w14:paraId="7AAA25D7" w14:textId="77777777" w:rsidR="000E2A36" w:rsidRPr="004E270F" w:rsidRDefault="000E2A36" w:rsidP="000E2A36">
      <w:pPr>
        <w:pStyle w:val="Kop2"/>
      </w:pPr>
      <w:bookmarkStart w:id="13" w:name="_Toc228959931"/>
      <w:r w:rsidRPr="004E270F">
        <w:t>Hoe solliciteer je?</w:t>
      </w:r>
      <w:bookmarkEnd w:id="13"/>
    </w:p>
    <w:p w14:paraId="6C7AA868" w14:textId="5434279F" w:rsidR="000E2A36" w:rsidRPr="00045B41" w:rsidRDefault="000E2A36" w:rsidP="000E2A36">
      <w:pPr>
        <w:spacing w:line="240" w:lineRule="auto"/>
        <w:rPr>
          <w:rFonts w:cstheme="minorHAnsi"/>
          <w:color w:val="000000" w:themeColor="text1"/>
        </w:rPr>
      </w:pPr>
      <w:r>
        <w:rPr>
          <w:rFonts w:cstheme="minorHAnsi"/>
        </w:rPr>
        <w:t xml:space="preserve">Zin in? </w:t>
      </w:r>
      <w:r>
        <w:rPr>
          <w:rFonts w:cstheme="minorHAnsi"/>
        </w:rPr>
        <w:br/>
        <w:t xml:space="preserve">Vul het online sollicitatieformulier in via de knop </w:t>
      </w:r>
      <w:r w:rsidRPr="00ED1504">
        <w:rPr>
          <w:rFonts w:cstheme="minorHAnsi"/>
          <w:b/>
          <w:bCs/>
        </w:rPr>
        <w:t>‘solliciteer nu’</w:t>
      </w:r>
      <w:r>
        <w:rPr>
          <w:rFonts w:cstheme="minorHAnsi"/>
        </w:rPr>
        <w:t xml:space="preserve">, uiterlijk  op </w:t>
      </w:r>
      <w:r w:rsidR="00F726D6">
        <w:rPr>
          <w:rFonts w:cstheme="minorHAnsi"/>
          <w:b/>
          <w:bCs/>
          <w:color w:val="000000" w:themeColor="text1"/>
        </w:rPr>
        <w:t xml:space="preserve"> 31 mei 2026</w:t>
      </w:r>
    </w:p>
    <w:p w14:paraId="389B8F00" w14:textId="6FE0E6AF" w:rsidR="000E2A36" w:rsidRPr="00EA396E" w:rsidRDefault="000E2A36" w:rsidP="000E2A36">
      <w:pPr>
        <w:spacing w:line="240" w:lineRule="auto"/>
        <w:rPr>
          <w:rFonts w:cstheme="minorHAnsi"/>
          <w:b/>
          <w:bCs/>
        </w:rPr>
      </w:pPr>
      <w:r w:rsidRPr="00A248CF">
        <w:rPr>
          <w:rFonts w:cstheme="minorHAnsi"/>
          <w:b/>
          <w:bCs/>
          <w:color w:val="FF0000"/>
        </w:rPr>
        <w:br/>
      </w:r>
    </w:p>
    <w:p w14:paraId="42C9B829" w14:textId="77777777" w:rsidR="000E2A36" w:rsidRPr="00EA396E" w:rsidRDefault="000E2A36" w:rsidP="000E2A36">
      <w:pPr>
        <w:pStyle w:val="Kop1"/>
      </w:pPr>
      <w:bookmarkStart w:id="14" w:name="_Toc228959932"/>
      <w:r>
        <w:t>Contact</w:t>
      </w:r>
      <w:bookmarkEnd w:id="14"/>
    </w:p>
    <w:p w14:paraId="4FAAC978" w14:textId="77777777" w:rsidR="000E2A36" w:rsidRPr="004E270F" w:rsidRDefault="000E2A36" w:rsidP="000E2A36">
      <w:pPr>
        <w:spacing w:line="240" w:lineRule="auto"/>
        <w:contextualSpacing/>
        <w:rPr>
          <w:rFonts w:cstheme="minorHAnsi"/>
        </w:rPr>
      </w:pPr>
    </w:p>
    <w:p w14:paraId="65FFF2DB" w14:textId="77777777" w:rsidR="000E2A36" w:rsidRPr="004E270F" w:rsidRDefault="000E2A36" w:rsidP="000E2A36">
      <w:pPr>
        <w:spacing w:line="240" w:lineRule="auto"/>
        <w:contextualSpacing/>
        <w:rPr>
          <w:rFonts w:cstheme="minorHAnsi"/>
        </w:rPr>
      </w:pPr>
      <w:r w:rsidRPr="004E270F">
        <w:rPr>
          <w:rFonts w:cstheme="minorHAnsi"/>
        </w:rPr>
        <w:t xml:space="preserve">Bij bijkomende vragen kan u contact opnemen met: </w:t>
      </w:r>
    </w:p>
    <w:p w14:paraId="2714BBD6" w14:textId="272A3DDD" w:rsidR="000E2A36" w:rsidRPr="004E270F" w:rsidRDefault="000E2A36" w:rsidP="00BC53E3">
      <w:pPr>
        <w:pStyle w:val="Lijstalinea"/>
        <w:numPr>
          <w:ilvl w:val="0"/>
          <w:numId w:val="2"/>
        </w:numPr>
        <w:spacing w:line="240" w:lineRule="auto"/>
        <w:rPr>
          <w:rFonts w:cstheme="minorHAnsi"/>
        </w:rPr>
      </w:pPr>
      <w:r>
        <w:rPr>
          <w:rFonts w:cstheme="minorHAnsi"/>
        </w:rPr>
        <w:t>L</w:t>
      </w:r>
      <w:r w:rsidRPr="004E270F">
        <w:rPr>
          <w:rFonts w:cstheme="minorHAnsi"/>
        </w:rPr>
        <w:t>eidinggevende</w:t>
      </w:r>
      <w:r>
        <w:rPr>
          <w:rFonts w:cstheme="minorHAnsi"/>
        </w:rPr>
        <w:t>n</w:t>
      </w:r>
      <w:r w:rsidRPr="004E270F">
        <w:rPr>
          <w:rFonts w:cstheme="minorHAnsi"/>
        </w:rPr>
        <w:t xml:space="preserve">: </w:t>
      </w:r>
      <w:r w:rsidR="00F726D6">
        <w:rPr>
          <w:rFonts w:cstheme="minorHAnsi"/>
        </w:rPr>
        <w:t>Henk Vertonghen, Algemeen Directeur</w:t>
      </w:r>
      <w:r>
        <w:rPr>
          <w:rFonts w:cstheme="minorHAnsi"/>
        </w:rPr>
        <w:t xml:space="preserve"> </w:t>
      </w:r>
      <w:r w:rsidRPr="00ED1504">
        <w:rPr>
          <w:rFonts w:cstheme="minorHAnsi"/>
        </w:rPr>
        <w:t>Directeur</w:t>
      </w:r>
      <w:r w:rsidR="00F726D6">
        <w:rPr>
          <w:rFonts w:cstheme="minorHAnsi"/>
        </w:rPr>
        <w:t>, henk.vertonghen</w:t>
      </w:r>
      <w:r w:rsidRPr="00ED1504">
        <w:rPr>
          <w:rFonts w:cstheme="minorHAnsi"/>
        </w:rPr>
        <w:t xml:space="preserve">@londerzeel.be </w:t>
      </w:r>
      <w:r w:rsidRPr="004E270F">
        <w:rPr>
          <w:rFonts w:cstheme="minorHAnsi"/>
        </w:rPr>
        <w:t>(m.b.t. jobinhoud)</w:t>
      </w:r>
    </w:p>
    <w:p w14:paraId="6176D961" w14:textId="77777777" w:rsidR="000E2A36" w:rsidRPr="004E270F" w:rsidRDefault="000E2A36" w:rsidP="00BC53E3">
      <w:pPr>
        <w:pStyle w:val="Lijstalinea"/>
        <w:numPr>
          <w:ilvl w:val="0"/>
          <w:numId w:val="2"/>
        </w:numPr>
        <w:spacing w:line="240" w:lineRule="auto"/>
        <w:rPr>
          <w:rFonts w:cstheme="minorHAnsi"/>
        </w:rPr>
      </w:pPr>
      <w:r w:rsidRPr="004E270F">
        <w:rPr>
          <w:rFonts w:cstheme="minorHAnsi"/>
        </w:rPr>
        <w:t xml:space="preserve">Afdeling HRM: </w:t>
      </w:r>
      <w:r>
        <w:rPr>
          <w:rFonts w:cstheme="minorHAnsi"/>
        </w:rPr>
        <w:t xml:space="preserve">Marjan Van Sande of </w:t>
      </w:r>
      <w:r w:rsidRPr="004E270F">
        <w:rPr>
          <w:rFonts w:cstheme="minorHAnsi"/>
        </w:rPr>
        <w:t>Natasja Thys, administratief medewerker HRM - 052/31.97.92 - sollicitatie@londerzeel.be (m.b.t. algemene informatie)</w:t>
      </w:r>
    </w:p>
    <w:p w14:paraId="277E59DF" w14:textId="77777777" w:rsidR="000E2A36" w:rsidRPr="004E270F" w:rsidRDefault="000E2A36" w:rsidP="00BC53E3">
      <w:pPr>
        <w:pStyle w:val="Lijstalinea"/>
        <w:numPr>
          <w:ilvl w:val="0"/>
          <w:numId w:val="2"/>
        </w:numPr>
        <w:spacing w:line="240" w:lineRule="auto"/>
        <w:rPr>
          <w:rFonts w:cstheme="minorHAnsi"/>
        </w:rPr>
      </w:pPr>
      <w:r w:rsidRPr="004E270F">
        <w:rPr>
          <w:rFonts w:cstheme="minorHAnsi"/>
        </w:rPr>
        <w:t xml:space="preserve">Website: </w:t>
      </w:r>
      <w:hyperlink r:id="rId8" w:history="1">
        <w:r w:rsidRPr="004E270F">
          <w:rPr>
            <w:rStyle w:val="Hyperlink"/>
            <w:rFonts w:cstheme="minorHAnsi"/>
          </w:rPr>
          <w:t>www.londerzeel.be</w:t>
        </w:r>
      </w:hyperlink>
      <w:r w:rsidRPr="004E270F">
        <w:rPr>
          <w:rFonts w:cstheme="minorHAnsi"/>
        </w:rPr>
        <w:t xml:space="preserve"> (m.b.t. onze organisatie, gemeente en bestuur)</w:t>
      </w:r>
    </w:p>
    <w:p w14:paraId="19C61B1C" w14:textId="6650B43B" w:rsidR="000E2A36" w:rsidRDefault="000E2A36">
      <w:pPr>
        <w:rPr>
          <w:rFonts w:cstheme="minorHAnsi"/>
        </w:rPr>
      </w:pPr>
      <w:r>
        <w:rPr>
          <w:rFonts w:cstheme="minorHAnsi"/>
        </w:rPr>
        <w:br w:type="page"/>
      </w:r>
    </w:p>
    <w:p w14:paraId="7CDE5C0B" w14:textId="77777777" w:rsidR="000E2A36" w:rsidRPr="001042E0" w:rsidRDefault="000E2A36" w:rsidP="000E2A36">
      <w:pPr>
        <w:pStyle w:val="Kop1"/>
        <w:spacing w:line="240" w:lineRule="auto"/>
        <w:contextualSpacing/>
        <w:rPr>
          <w:rFonts w:asciiTheme="minorHAnsi" w:hAnsiTheme="minorHAnsi" w:cstheme="minorHAnsi"/>
        </w:rPr>
      </w:pPr>
      <w:bookmarkStart w:id="15" w:name="_Toc228959933"/>
      <w:r w:rsidRPr="004E270F">
        <w:rPr>
          <w:rFonts w:asciiTheme="minorHAnsi" w:hAnsiTheme="minorHAnsi" w:cstheme="minorHAnsi"/>
        </w:rPr>
        <w:lastRenderedPageBreak/>
        <w:t>Functiebeschrijving</w:t>
      </w:r>
      <w:bookmarkEnd w:id="15"/>
    </w:p>
    <w:p w14:paraId="2CC0D5FF" w14:textId="77777777" w:rsidR="000E2A36" w:rsidRDefault="000E2A36" w:rsidP="006B2F18">
      <w:pPr>
        <w:pStyle w:val="Kop2"/>
        <w:spacing w:line="240" w:lineRule="auto"/>
        <w:contextualSpacing/>
        <w:rPr>
          <w:rFonts w:asciiTheme="minorHAnsi" w:hAnsiTheme="minorHAnsi" w:cstheme="minorHAnsi"/>
        </w:rPr>
      </w:pPr>
    </w:p>
    <w:p w14:paraId="7AF3E5EC" w14:textId="75ED541D" w:rsidR="0059420D" w:rsidRPr="004E270F" w:rsidRDefault="0059420D" w:rsidP="006B2F18">
      <w:pPr>
        <w:pStyle w:val="Kop2"/>
        <w:spacing w:line="240" w:lineRule="auto"/>
        <w:contextualSpacing/>
        <w:rPr>
          <w:rFonts w:asciiTheme="minorHAnsi" w:hAnsiTheme="minorHAnsi" w:cstheme="minorHAnsi"/>
        </w:rPr>
      </w:pPr>
      <w:bookmarkStart w:id="16" w:name="_Toc228959934"/>
      <w:r w:rsidRPr="004E270F">
        <w:rPr>
          <w:rFonts w:asciiTheme="minorHAnsi" w:hAnsiTheme="minorHAnsi" w:cstheme="minorHAnsi"/>
        </w:rPr>
        <w:t>Kernresultaatsgebieden</w:t>
      </w:r>
      <w:bookmarkEnd w:id="16"/>
    </w:p>
    <w:p w14:paraId="4F8F8402" w14:textId="77777777" w:rsidR="00F726D6" w:rsidRPr="00F726D6" w:rsidRDefault="00F726D6" w:rsidP="00F726D6">
      <w:pPr>
        <w:rPr>
          <w:rFonts w:cstheme="minorHAnsi"/>
          <w:b/>
          <w:bCs/>
        </w:rPr>
      </w:pPr>
      <w:r w:rsidRPr="00F726D6">
        <w:rPr>
          <w:rFonts w:cstheme="minorHAnsi"/>
          <w:b/>
          <w:bCs/>
        </w:rPr>
        <w:t>Risicobeheer en risicoanalyse</w:t>
      </w:r>
    </w:p>
    <w:p w14:paraId="548037BC" w14:textId="77777777" w:rsidR="00F726D6" w:rsidRPr="00F726D6" w:rsidRDefault="00F726D6" w:rsidP="00F726D6">
      <w:pPr>
        <w:pStyle w:val="Plattetekst"/>
        <w:rPr>
          <w:rFonts w:asciiTheme="minorHAnsi" w:hAnsiTheme="minorHAnsi" w:cstheme="minorHAnsi"/>
          <w:sz w:val="22"/>
          <w:szCs w:val="22"/>
        </w:rPr>
      </w:pPr>
      <w:r w:rsidRPr="00F726D6">
        <w:rPr>
          <w:rFonts w:asciiTheme="minorHAnsi" w:hAnsiTheme="minorHAnsi" w:cstheme="minorHAnsi"/>
          <w:sz w:val="22"/>
          <w:szCs w:val="22"/>
        </w:rPr>
        <w:t>Opzetten, evalueren en bijsturen van het risicobeheer en de -analyse. Adviezen verstrekken over veiligheid en welzijn op het werk. </w:t>
      </w:r>
    </w:p>
    <w:p w14:paraId="0A0CEC9B" w14:textId="77777777" w:rsidR="00F726D6" w:rsidRDefault="00F726D6" w:rsidP="00F726D6">
      <w:pPr>
        <w:pStyle w:val="Plattetekst"/>
        <w:spacing w:line="240" w:lineRule="auto"/>
        <w:contextualSpacing/>
        <w:rPr>
          <w:rFonts w:asciiTheme="minorHAnsi" w:hAnsiTheme="minorHAnsi" w:cstheme="minorHAnsi"/>
          <w:sz w:val="22"/>
          <w:szCs w:val="22"/>
        </w:rPr>
      </w:pPr>
      <w:r w:rsidRPr="00F726D6">
        <w:rPr>
          <w:rFonts w:asciiTheme="minorHAnsi" w:hAnsiTheme="minorHAnsi" w:cstheme="minorHAnsi"/>
          <w:sz w:val="22"/>
          <w:szCs w:val="22"/>
        </w:rPr>
        <w:t>Dit omhelst onder meer de volgende concrete taken:</w:t>
      </w:r>
    </w:p>
    <w:p w14:paraId="790CFCA1" w14:textId="7927E1C3" w:rsidR="00F726D6" w:rsidRPr="00AE27E5" w:rsidRDefault="00F726D6" w:rsidP="00AE27E5">
      <w:pPr>
        <w:pStyle w:val="Lijstopsomteken"/>
        <w:numPr>
          <w:ilvl w:val="0"/>
          <w:numId w:val="33"/>
        </w:numPr>
        <w:rPr>
          <w:b w:val="0"/>
          <w:bCs w:val="0"/>
          <w:lang w:val="nl-BE"/>
        </w:rPr>
      </w:pPr>
      <w:r w:rsidRPr="00AE27E5">
        <w:rPr>
          <w:b w:val="0"/>
          <w:bCs w:val="0"/>
        </w:rPr>
        <w:t>Voert risicoanalyses uit op alle niveaus (organisatieniveau, werkpostniveau en taakniveau)</w:t>
      </w:r>
    </w:p>
    <w:p w14:paraId="0244AF3E" w14:textId="77777777" w:rsidR="00F726D6" w:rsidRPr="00AE27E5" w:rsidRDefault="00F726D6" w:rsidP="00AE27E5">
      <w:pPr>
        <w:pStyle w:val="Lijstopsomteken"/>
        <w:numPr>
          <w:ilvl w:val="0"/>
          <w:numId w:val="33"/>
        </w:numPr>
        <w:rPr>
          <w:b w:val="0"/>
          <w:bCs w:val="0"/>
        </w:rPr>
      </w:pPr>
      <w:r w:rsidRPr="00AE27E5">
        <w:rPr>
          <w:b w:val="0"/>
          <w:bCs w:val="0"/>
        </w:rPr>
        <w:t>Formuleert preventiemaatregelen en volgt de uitvoering op.</w:t>
      </w:r>
    </w:p>
    <w:p w14:paraId="20038FA7" w14:textId="77777777" w:rsidR="00F726D6" w:rsidRPr="00AE27E5" w:rsidRDefault="00F726D6" w:rsidP="00AE27E5">
      <w:pPr>
        <w:pStyle w:val="Lijstopsomteken"/>
        <w:numPr>
          <w:ilvl w:val="0"/>
          <w:numId w:val="33"/>
        </w:numPr>
        <w:rPr>
          <w:b w:val="0"/>
          <w:bCs w:val="0"/>
        </w:rPr>
      </w:pPr>
      <w:r w:rsidRPr="00AE27E5">
        <w:rPr>
          <w:b w:val="0"/>
          <w:bCs w:val="0"/>
        </w:rPr>
        <w:t>Detecteert nieuwe risico’s (fysisch, chemisch, ergonomisch, psychosociaal, …).</w:t>
      </w:r>
    </w:p>
    <w:p w14:paraId="08B26F95" w14:textId="77777777" w:rsidR="00B85FCB" w:rsidRDefault="00B85FCB" w:rsidP="00E4629F">
      <w:pPr>
        <w:pStyle w:val="Plattetekst"/>
        <w:rPr>
          <w:rFonts w:asciiTheme="minorHAnsi" w:hAnsiTheme="minorHAnsi" w:cstheme="minorHAnsi"/>
          <w:b/>
          <w:bCs/>
          <w:sz w:val="22"/>
          <w:szCs w:val="22"/>
        </w:rPr>
      </w:pPr>
    </w:p>
    <w:p w14:paraId="695EAB54" w14:textId="7ED1A546" w:rsidR="004E270F" w:rsidRDefault="00F726D6" w:rsidP="00B85FCB">
      <w:pPr>
        <w:pStyle w:val="Plattetekst"/>
        <w:rPr>
          <w:rFonts w:asciiTheme="minorHAnsi" w:hAnsiTheme="minorHAnsi" w:cstheme="minorHAnsi"/>
          <w:b/>
          <w:bCs/>
          <w:sz w:val="22"/>
          <w:szCs w:val="22"/>
          <w:lang w:val="nl-NL"/>
        </w:rPr>
      </w:pPr>
      <w:r>
        <w:rPr>
          <w:rFonts w:asciiTheme="minorHAnsi" w:hAnsiTheme="minorHAnsi" w:cstheme="minorHAnsi"/>
          <w:b/>
          <w:bCs/>
          <w:sz w:val="22"/>
          <w:szCs w:val="22"/>
          <w:lang w:val="nl-NL"/>
        </w:rPr>
        <w:t>Preventiebeleid en actieplanning</w:t>
      </w:r>
    </w:p>
    <w:p w14:paraId="672B949E" w14:textId="77777777" w:rsidR="00F726D6" w:rsidRPr="00F726D6" w:rsidRDefault="00F726D6" w:rsidP="00F726D6">
      <w:pPr>
        <w:pStyle w:val="Plattetekst"/>
        <w:rPr>
          <w:rFonts w:asciiTheme="minorHAnsi" w:hAnsiTheme="minorHAnsi" w:cstheme="minorHAnsi"/>
          <w:sz w:val="22"/>
          <w:szCs w:val="22"/>
        </w:rPr>
      </w:pPr>
      <w:r w:rsidRPr="00F726D6">
        <w:rPr>
          <w:rFonts w:asciiTheme="minorHAnsi" w:hAnsiTheme="minorHAnsi" w:cstheme="minorHAnsi"/>
          <w:sz w:val="22"/>
          <w:szCs w:val="22"/>
        </w:rPr>
        <w:t>Opzetten, evalueren en bijsturen van een preventiebeleid.</w:t>
      </w:r>
    </w:p>
    <w:p w14:paraId="0DF15A9A" w14:textId="77777777" w:rsidR="00F726D6" w:rsidRPr="00F726D6" w:rsidRDefault="00F726D6" w:rsidP="00F726D6">
      <w:pPr>
        <w:pStyle w:val="Plattetekst"/>
        <w:rPr>
          <w:rFonts w:asciiTheme="minorHAnsi" w:hAnsiTheme="minorHAnsi" w:cstheme="minorHAnsi"/>
          <w:sz w:val="22"/>
          <w:szCs w:val="22"/>
        </w:rPr>
      </w:pPr>
      <w:r w:rsidRPr="00F726D6">
        <w:rPr>
          <w:rFonts w:asciiTheme="minorHAnsi" w:hAnsiTheme="minorHAnsi" w:cstheme="minorHAnsi"/>
          <w:sz w:val="22"/>
          <w:szCs w:val="22"/>
        </w:rPr>
        <w:t>Dit omhelst onder meer de volgende concrete taken:</w:t>
      </w:r>
    </w:p>
    <w:p w14:paraId="7F2D7A51" w14:textId="77777777" w:rsidR="00F726D6" w:rsidRPr="00AE27E5" w:rsidRDefault="00F726D6" w:rsidP="00AE27E5">
      <w:pPr>
        <w:pStyle w:val="Lijstopsomteken"/>
        <w:numPr>
          <w:ilvl w:val="0"/>
          <w:numId w:val="34"/>
        </w:numPr>
        <w:rPr>
          <w:b w:val="0"/>
          <w:bCs w:val="0"/>
        </w:rPr>
      </w:pPr>
      <w:r w:rsidRPr="00AE27E5">
        <w:rPr>
          <w:b w:val="0"/>
          <w:bCs w:val="0"/>
        </w:rPr>
        <w:t>Stelt het globaal preventieplan (GPP) en het jaarlijks actieplan (JAP) op en bewaakt de voortgang ervan.</w:t>
      </w:r>
    </w:p>
    <w:p w14:paraId="0EBA745C" w14:textId="77777777" w:rsidR="00F726D6" w:rsidRPr="00AE27E5" w:rsidRDefault="00F726D6" w:rsidP="00AE27E5">
      <w:pPr>
        <w:pStyle w:val="Lijstopsomteken"/>
        <w:numPr>
          <w:ilvl w:val="0"/>
          <w:numId w:val="34"/>
        </w:numPr>
        <w:rPr>
          <w:b w:val="0"/>
          <w:bCs w:val="0"/>
        </w:rPr>
      </w:pPr>
      <w:r w:rsidRPr="00AE27E5">
        <w:rPr>
          <w:b w:val="0"/>
          <w:bCs w:val="0"/>
        </w:rPr>
        <w:t>Geeft beleidsadviezen</w:t>
      </w:r>
    </w:p>
    <w:p w14:paraId="220E9583" w14:textId="77777777" w:rsidR="00F726D6" w:rsidRPr="00AE27E5" w:rsidRDefault="00F726D6" w:rsidP="00AE27E5">
      <w:pPr>
        <w:pStyle w:val="Lijstopsomteken"/>
        <w:numPr>
          <w:ilvl w:val="0"/>
          <w:numId w:val="34"/>
        </w:numPr>
        <w:rPr>
          <w:b w:val="0"/>
          <w:bCs w:val="0"/>
        </w:rPr>
      </w:pPr>
      <w:r w:rsidRPr="00AE27E5">
        <w:rPr>
          <w:b w:val="0"/>
          <w:bCs w:val="0"/>
        </w:rPr>
        <w:t>Verstrekt advies bij bepaalde aankopen, gebouwenrondes en inspectieverslagen</w:t>
      </w:r>
    </w:p>
    <w:p w14:paraId="248A7CE3" w14:textId="77777777" w:rsidR="00F726D6" w:rsidRPr="00AE27E5" w:rsidRDefault="00F726D6" w:rsidP="00AE27E5">
      <w:pPr>
        <w:pStyle w:val="Lijstopsomteken"/>
        <w:numPr>
          <w:ilvl w:val="0"/>
          <w:numId w:val="34"/>
        </w:numPr>
        <w:rPr>
          <w:b w:val="0"/>
          <w:bCs w:val="0"/>
        </w:rPr>
      </w:pPr>
      <w:r w:rsidRPr="00AE27E5">
        <w:rPr>
          <w:b w:val="0"/>
          <w:bCs w:val="0"/>
        </w:rPr>
        <w:t>Informeert en adviseert hiërarchische lijn, managementteam en medewerkers</w:t>
      </w:r>
    </w:p>
    <w:p w14:paraId="6FE5D014" w14:textId="77777777" w:rsidR="00F726D6" w:rsidRPr="00AE27E5" w:rsidRDefault="00F726D6" w:rsidP="00AE27E5">
      <w:pPr>
        <w:pStyle w:val="Lijstopsomteken"/>
        <w:numPr>
          <w:ilvl w:val="0"/>
          <w:numId w:val="34"/>
        </w:numPr>
        <w:rPr>
          <w:b w:val="0"/>
          <w:bCs w:val="0"/>
        </w:rPr>
      </w:pPr>
      <w:r w:rsidRPr="00AE27E5">
        <w:rPr>
          <w:b w:val="0"/>
          <w:bCs w:val="0"/>
        </w:rPr>
        <w:t>Ondersteunt leidinggevenden bij de integratie van welzijnsdoelstellingen in hun operationele werking.</w:t>
      </w:r>
    </w:p>
    <w:p w14:paraId="5E6C7145" w14:textId="77777777" w:rsidR="00F726D6" w:rsidRPr="00AE27E5" w:rsidRDefault="00F726D6" w:rsidP="00AE27E5">
      <w:pPr>
        <w:pStyle w:val="Lijstopsomteken"/>
        <w:numPr>
          <w:ilvl w:val="0"/>
          <w:numId w:val="34"/>
        </w:numPr>
        <w:rPr>
          <w:b w:val="0"/>
          <w:bCs w:val="0"/>
        </w:rPr>
      </w:pPr>
      <w:r w:rsidRPr="00AE27E5">
        <w:rPr>
          <w:b w:val="0"/>
          <w:bCs w:val="0"/>
        </w:rPr>
        <w:t>Beheert en rapporteert documenten inzake preventie, veiligheid en gezondheid</w:t>
      </w:r>
    </w:p>
    <w:p w14:paraId="01425463" w14:textId="77777777" w:rsidR="00F726D6" w:rsidRPr="00AE27E5" w:rsidRDefault="00F726D6" w:rsidP="00AE27E5">
      <w:pPr>
        <w:pStyle w:val="Lijstopsomteken"/>
        <w:numPr>
          <w:ilvl w:val="0"/>
          <w:numId w:val="34"/>
        </w:numPr>
        <w:rPr>
          <w:b w:val="0"/>
          <w:bCs w:val="0"/>
        </w:rPr>
      </w:pPr>
      <w:r w:rsidRPr="00AE27E5">
        <w:rPr>
          <w:b w:val="0"/>
          <w:bCs w:val="0"/>
        </w:rPr>
        <w:t>Volgt keurings-, onderhouds- en inspectierapporten op</w:t>
      </w:r>
    </w:p>
    <w:p w14:paraId="0D08C224" w14:textId="77777777" w:rsidR="00B85FCB" w:rsidRPr="00F726D6" w:rsidRDefault="00B85FCB" w:rsidP="00AE27E5">
      <w:pPr>
        <w:pStyle w:val="Lijstopsomteken"/>
      </w:pPr>
    </w:p>
    <w:p w14:paraId="40B257BE" w14:textId="77777777" w:rsidR="00F726D6" w:rsidRPr="00F726D6" w:rsidRDefault="00F726D6" w:rsidP="00F726D6">
      <w:pPr>
        <w:rPr>
          <w:b/>
          <w:bCs/>
        </w:rPr>
      </w:pPr>
      <w:r w:rsidRPr="00F726D6">
        <w:rPr>
          <w:b/>
          <w:bCs/>
        </w:rPr>
        <w:t>Opmaak van interne noodprocedure en eerste hulp</w:t>
      </w:r>
    </w:p>
    <w:p w14:paraId="1FC27505" w14:textId="77777777" w:rsidR="00F726D6" w:rsidRPr="00F726D6" w:rsidRDefault="00F726D6" w:rsidP="00F726D6">
      <w:pPr>
        <w:pStyle w:val="Plattetekst"/>
        <w:rPr>
          <w:rFonts w:asciiTheme="minorHAnsi" w:hAnsiTheme="minorHAnsi" w:cstheme="minorHAnsi"/>
          <w:sz w:val="22"/>
          <w:szCs w:val="22"/>
        </w:rPr>
      </w:pPr>
      <w:r w:rsidRPr="00F726D6">
        <w:rPr>
          <w:rFonts w:asciiTheme="minorHAnsi" w:hAnsiTheme="minorHAnsi" w:cstheme="minorHAnsi"/>
          <w:sz w:val="22"/>
          <w:szCs w:val="22"/>
        </w:rPr>
        <w:t>Adviezen verstrekken over noodprocedures en opleidingen voor medewerkers.</w:t>
      </w:r>
    </w:p>
    <w:p w14:paraId="02101291" w14:textId="77777777" w:rsidR="00F726D6" w:rsidRPr="00F726D6" w:rsidRDefault="00F726D6" w:rsidP="00F726D6">
      <w:pPr>
        <w:pStyle w:val="Plattetekst"/>
        <w:spacing w:line="240" w:lineRule="auto"/>
        <w:contextualSpacing/>
        <w:rPr>
          <w:rFonts w:asciiTheme="minorHAnsi" w:hAnsiTheme="minorHAnsi" w:cstheme="minorHAnsi"/>
          <w:sz w:val="22"/>
          <w:szCs w:val="22"/>
        </w:rPr>
      </w:pPr>
      <w:r w:rsidRPr="00F726D6">
        <w:rPr>
          <w:rFonts w:asciiTheme="minorHAnsi" w:hAnsiTheme="minorHAnsi" w:cstheme="minorHAnsi"/>
          <w:sz w:val="22"/>
          <w:szCs w:val="22"/>
        </w:rPr>
        <w:t>Dit omhelst onder meer de volgende concrete taken:</w:t>
      </w:r>
    </w:p>
    <w:p w14:paraId="7DCAD696" w14:textId="77777777" w:rsidR="00F726D6" w:rsidRPr="00AE27E5" w:rsidRDefault="00F726D6" w:rsidP="00AE27E5">
      <w:pPr>
        <w:pStyle w:val="Lijstopsomteken"/>
        <w:numPr>
          <w:ilvl w:val="0"/>
          <w:numId w:val="35"/>
        </w:numPr>
        <w:rPr>
          <w:b w:val="0"/>
          <w:bCs w:val="0"/>
          <w:lang w:val="nl-BE"/>
        </w:rPr>
      </w:pPr>
      <w:r w:rsidRPr="00AE27E5">
        <w:rPr>
          <w:b w:val="0"/>
          <w:bCs w:val="0"/>
        </w:rPr>
        <w:t>Werkt interne noodprocedures uit</w:t>
      </w:r>
    </w:p>
    <w:p w14:paraId="699741FC" w14:textId="77777777" w:rsidR="00F726D6" w:rsidRPr="00AE27E5" w:rsidRDefault="00F726D6" w:rsidP="00AE27E5">
      <w:pPr>
        <w:pStyle w:val="Lijstopsomteken"/>
        <w:numPr>
          <w:ilvl w:val="0"/>
          <w:numId w:val="35"/>
        </w:numPr>
        <w:rPr>
          <w:b w:val="0"/>
          <w:bCs w:val="0"/>
        </w:rPr>
      </w:pPr>
      <w:r w:rsidRPr="00AE27E5">
        <w:rPr>
          <w:b w:val="0"/>
          <w:bCs w:val="0"/>
        </w:rPr>
        <w:t>organiseert van vormingen inzake eerste hulp</w:t>
      </w:r>
    </w:p>
    <w:p w14:paraId="3D9061B4" w14:textId="77777777" w:rsidR="00330135" w:rsidRPr="00330135" w:rsidRDefault="00330135" w:rsidP="00AE27E5">
      <w:pPr>
        <w:pStyle w:val="Lijstopsomteken"/>
      </w:pPr>
    </w:p>
    <w:p w14:paraId="3C5FDD7D" w14:textId="21A6A857" w:rsidR="002545C2" w:rsidRPr="002545C2" w:rsidRDefault="00F726D6" w:rsidP="00BA62F9">
      <w:pPr>
        <w:rPr>
          <w:rFonts w:cstheme="minorHAnsi"/>
        </w:rPr>
      </w:pPr>
      <w:r>
        <w:rPr>
          <w:rFonts w:cstheme="minorHAnsi"/>
          <w:b/>
          <w:bCs/>
        </w:rPr>
        <w:t>Beheer van arbeidsongevallen</w:t>
      </w:r>
    </w:p>
    <w:p w14:paraId="645BFB70" w14:textId="77777777" w:rsidR="00F726D6" w:rsidRPr="00F726D6" w:rsidRDefault="00F726D6" w:rsidP="00F726D6">
      <w:pPr>
        <w:pStyle w:val="Plattetekst"/>
        <w:rPr>
          <w:rFonts w:asciiTheme="minorHAnsi" w:hAnsiTheme="minorHAnsi" w:cstheme="minorHAnsi"/>
          <w:sz w:val="22"/>
          <w:szCs w:val="22"/>
        </w:rPr>
      </w:pPr>
      <w:r w:rsidRPr="00F726D6">
        <w:rPr>
          <w:rFonts w:asciiTheme="minorHAnsi" w:hAnsiTheme="minorHAnsi" w:cstheme="minorHAnsi"/>
          <w:sz w:val="22"/>
          <w:szCs w:val="22"/>
        </w:rPr>
        <w:t>Aangifte opmaken en het onderzoeken van arbeidsongevallen en werken rond sensibilisatie ter voorkoming van arbeidsongevallen en beroepsziekten</w:t>
      </w:r>
    </w:p>
    <w:p w14:paraId="37C9E323" w14:textId="77777777" w:rsidR="00F726D6" w:rsidRPr="00F726D6" w:rsidRDefault="00F726D6" w:rsidP="00F726D6">
      <w:pPr>
        <w:pStyle w:val="Plattetekst"/>
        <w:spacing w:line="240" w:lineRule="auto"/>
        <w:contextualSpacing/>
        <w:rPr>
          <w:rFonts w:asciiTheme="minorHAnsi" w:hAnsiTheme="minorHAnsi" w:cstheme="minorHAnsi"/>
          <w:sz w:val="22"/>
          <w:szCs w:val="22"/>
        </w:rPr>
      </w:pPr>
      <w:r w:rsidRPr="00F726D6">
        <w:rPr>
          <w:rFonts w:asciiTheme="minorHAnsi" w:hAnsiTheme="minorHAnsi" w:cstheme="minorHAnsi"/>
          <w:sz w:val="22"/>
          <w:szCs w:val="22"/>
        </w:rPr>
        <w:t>Dit omhelst onder meer de volgende concrete taken:</w:t>
      </w:r>
    </w:p>
    <w:p w14:paraId="571B7B52" w14:textId="77777777" w:rsidR="00F726D6" w:rsidRPr="00F726D6" w:rsidRDefault="00F726D6" w:rsidP="00F726D6">
      <w:pPr>
        <w:pStyle w:val="Plattetekst"/>
        <w:rPr>
          <w:rFonts w:ascii="Verdana" w:hAnsi="Verdana"/>
          <w:sz w:val="22"/>
          <w:szCs w:val="22"/>
        </w:rPr>
      </w:pPr>
    </w:p>
    <w:p w14:paraId="5456EF2D" w14:textId="77777777" w:rsidR="00F726D6" w:rsidRPr="00AE27E5" w:rsidRDefault="00F726D6" w:rsidP="00AE27E5">
      <w:pPr>
        <w:pStyle w:val="Lijstopsomteken"/>
        <w:numPr>
          <w:ilvl w:val="0"/>
          <w:numId w:val="36"/>
        </w:numPr>
        <w:rPr>
          <w:b w:val="0"/>
          <w:bCs w:val="0"/>
          <w:lang w:val="nl-BE"/>
        </w:rPr>
      </w:pPr>
      <w:r w:rsidRPr="00AE27E5">
        <w:rPr>
          <w:b w:val="0"/>
          <w:bCs w:val="0"/>
        </w:rPr>
        <w:t>Registreert en onderzoekt arbeidsongevallen en bijna-ongevallen.</w:t>
      </w:r>
    </w:p>
    <w:p w14:paraId="26226AE4" w14:textId="77777777" w:rsidR="00F726D6" w:rsidRPr="00AE27E5" w:rsidRDefault="00F726D6" w:rsidP="00AE27E5">
      <w:pPr>
        <w:pStyle w:val="Lijstopsomteken"/>
        <w:numPr>
          <w:ilvl w:val="0"/>
          <w:numId w:val="36"/>
        </w:numPr>
        <w:rPr>
          <w:b w:val="0"/>
          <w:bCs w:val="0"/>
        </w:rPr>
      </w:pPr>
      <w:r w:rsidRPr="00AE27E5">
        <w:rPr>
          <w:b w:val="0"/>
          <w:bCs w:val="0"/>
        </w:rPr>
        <w:t>Maakt verslagen en analyses op; adviseert over corrigerende maatregelen.</w:t>
      </w:r>
    </w:p>
    <w:p w14:paraId="116B62A1" w14:textId="77777777" w:rsidR="00F726D6" w:rsidRPr="00AE27E5" w:rsidRDefault="00F726D6" w:rsidP="00AE27E5">
      <w:pPr>
        <w:pStyle w:val="Lijstopsomteken"/>
        <w:numPr>
          <w:ilvl w:val="0"/>
          <w:numId w:val="36"/>
        </w:numPr>
        <w:rPr>
          <w:b w:val="0"/>
          <w:bCs w:val="0"/>
        </w:rPr>
      </w:pPr>
      <w:r w:rsidRPr="00AE27E5">
        <w:rPr>
          <w:b w:val="0"/>
          <w:bCs w:val="0"/>
        </w:rPr>
        <w:t>Bewaakt het volledige administratieve proces m.b.t. aangiftes en opvolging.</w:t>
      </w:r>
    </w:p>
    <w:p w14:paraId="0AB10B73" w14:textId="77777777" w:rsidR="00AE1C98" w:rsidRPr="00F726D6" w:rsidRDefault="00AE1C98" w:rsidP="00AE27E5">
      <w:pPr>
        <w:pStyle w:val="Lijstopsomteken"/>
      </w:pPr>
    </w:p>
    <w:p w14:paraId="152520B8" w14:textId="77777777" w:rsidR="00190019" w:rsidRDefault="00190019" w:rsidP="00AE27E5">
      <w:pPr>
        <w:pStyle w:val="Lijstopsomteken"/>
      </w:pPr>
    </w:p>
    <w:p w14:paraId="08EF7ED9" w14:textId="77777777" w:rsidR="00F726D6" w:rsidRPr="00F726D6" w:rsidRDefault="00F726D6" w:rsidP="00F726D6">
      <w:pPr>
        <w:pStyle w:val="Plattetekst"/>
        <w:jc w:val="left"/>
        <w:rPr>
          <w:rFonts w:asciiTheme="minorHAnsi" w:hAnsiTheme="minorHAnsi" w:cstheme="minorHAnsi"/>
          <w:sz w:val="22"/>
          <w:szCs w:val="22"/>
        </w:rPr>
      </w:pPr>
      <w:r w:rsidRPr="00F726D6">
        <w:rPr>
          <w:rFonts w:asciiTheme="minorHAnsi" w:hAnsiTheme="minorHAnsi" w:cstheme="minorHAnsi"/>
          <w:b/>
          <w:bCs/>
          <w:sz w:val="22"/>
          <w:szCs w:val="22"/>
        </w:rPr>
        <w:lastRenderedPageBreak/>
        <w:t>Toezicht op arbeidsplaatsen</w:t>
      </w:r>
      <w:r w:rsidR="00430798" w:rsidRPr="00F726D6">
        <w:rPr>
          <w:rFonts w:asciiTheme="minorHAnsi" w:hAnsiTheme="minorHAnsi" w:cstheme="minorHAnsi"/>
          <w:b/>
          <w:bCs/>
          <w:sz w:val="22"/>
          <w:szCs w:val="22"/>
        </w:rPr>
        <w:br/>
      </w:r>
      <w:r w:rsidRPr="00F726D6">
        <w:rPr>
          <w:rFonts w:asciiTheme="minorHAnsi" w:hAnsiTheme="minorHAnsi" w:cstheme="minorHAnsi"/>
          <w:sz w:val="22"/>
          <w:szCs w:val="22"/>
        </w:rPr>
        <w:t>Voert diverse controles uit op de verschillende tewerkstellingsplaatsen van de organisatie en verleent advies bij aankopen in functie van arbeidsveiligheid en ergonomie.</w:t>
      </w:r>
    </w:p>
    <w:p w14:paraId="66E20E31" w14:textId="77777777" w:rsidR="00F726D6" w:rsidRPr="00F726D6" w:rsidRDefault="00F726D6" w:rsidP="00F726D6">
      <w:pPr>
        <w:pStyle w:val="Plattetekst"/>
        <w:spacing w:line="240" w:lineRule="auto"/>
        <w:contextualSpacing/>
        <w:jc w:val="left"/>
        <w:rPr>
          <w:rFonts w:asciiTheme="minorHAnsi" w:hAnsiTheme="minorHAnsi" w:cstheme="minorHAnsi"/>
          <w:sz w:val="22"/>
          <w:szCs w:val="22"/>
        </w:rPr>
      </w:pPr>
      <w:r w:rsidRPr="00F726D6">
        <w:rPr>
          <w:rFonts w:asciiTheme="minorHAnsi" w:hAnsiTheme="minorHAnsi" w:cstheme="minorHAnsi"/>
          <w:sz w:val="22"/>
          <w:szCs w:val="22"/>
        </w:rPr>
        <w:t>Dit omhelst onder meer de volgende concrete taken:</w:t>
      </w:r>
    </w:p>
    <w:p w14:paraId="10463CBA" w14:textId="77777777" w:rsidR="00F726D6" w:rsidRPr="00AE27E5" w:rsidRDefault="00F726D6" w:rsidP="00AE27E5">
      <w:pPr>
        <w:pStyle w:val="Lijstopsomteken"/>
        <w:numPr>
          <w:ilvl w:val="0"/>
          <w:numId w:val="37"/>
        </w:numPr>
        <w:rPr>
          <w:b w:val="0"/>
          <w:bCs w:val="0"/>
          <w:lang w:val="nl-BE"/>
        </w:rPr>
      </w:pPr>
      <w:r w:rsidRPr="00AE27E5">
        <w:rPr>
          <w:b w:val="0"/>
          <w:bCs w:val="0"/>
        </w:rPr>
        <w:t>Voert regelmatige werkplekbezoeken uit.</w:t>
      </w:r>
    </w:p>
    <w:p w14:paraId="71945620" w14:textId="77777777" w:rsidR="00F726D6" w:rsidRPr="00AE27E5" w:rsidRDefault="00F726D6" w:rsidP="00AE27E5">
      <w:pPr>
        <w:pStyle w:val="Lijstopsomteken"/>
        <w:numPr>
          <w:ilvl w:val="0"/>
          <w:numId w:val="37"/>
        </w:numPr>
        <w:rPr>
          <w:b w:val="0"/>
          <w:bCs w:val="0"/>
        </w:rPr>
      </w:pPr>
      <w:r w:rsidRPr="00AE27E5">
        <w:rPr>
          <w:b w:val="0"/>
          <w:bCs w:val="0"/>
        </w:rPr>
        <w:t>Controleert de arbeidsomstandigheden, werkwijzen, gebruikte stoffen, machines en arbeidsmiddelen.</w:t>
      </w:r>
    </w:p>
    <w:p w14:paraId="62B9106B" w14:textId="77777777" w:rsidR="00F726D6" w:rsidRPr="00AE27E5" w:rsidRDefault="00F726D6" w:rsidP="00AE27E5">
      <w:pPr>
        <w:pStyle w:val="Lijstopsomteken"/>
        <w:numPr>
          <w:ilvl w:val="0"/>
          <w:numId w:val="37"/>
        </w:numPr>
        <w:rPr>
          <w:b w:val="0"/>
          <w:bCs w:val="0"/>
        </w:rPr>
      </w:pPr>
      <w:r w:rsidRPr="00AE27E5">
        <w:rPr>
          <w:b w:val="0"/>
          <w:bCs w:val="0"/>
        </w:rPr>
        <w:t>Adviseert bij bepaalde aankopen, verbouwingen en zaken m.b.t. arbeidsveiligheid en ergonomie.</w:t>
      </w:r>
    </w:p>
    <w:p w14:paraId="476B0F96" w14:textId="77777777" w:rsidR="00F726D6" w:rsidRDefault="00F726D6" w:rsidP="00F726D6">
      <w:pPr>
        <w:spacing w:after="0" w:line="240" w:lineRule="auto"/>
        <w:rPr>
          <w:rFonts w:cstheme="minorHAnsi"/>
        </w:rPr>
      </w:pPr>
    </w:p>
    <w:p w14:paraId="06297B4B" w14:textId="77777777" w:rsidR="00F726D6" w:rsidRPr="00F726D6" w:rsidRDefault="00F726D6" w:rsidP="00F726D6">
      <w:pPr>
        <w:spacing w:after="0" w:line="240" w:lineRule="auto"/>
        <w:rPr>
          <w:rFonts w:cstheme="minorHAnsi"/>
        </w:rPr>
      </w:pPr>
    </w:p>
    <w:p w14:paraId="5D62088F" w14:textId="77777777" w:rsidR="00F726D6" w:rsidRPr="00F726D6" w:rsidRDefault="00F726D6" w:rsidP="00F726D6">
      <w:pPr>
        <w:pStyle w:val="Plattetekst"/>
        <w:jc w:val="left"/>
        <w:rPr>
          <w:rFonts w:asciiTheme="minorHAnsi" w:hAnsiTheme="minorHAnsi" w:cstheme="minorHAnsi"/>
          <w:sz w:val="22"/>
          <w:szCs w:val="22"/>
        </w:rPr>
      </w:pPr>
      <w:r w:rsidRPr="00F726D6">
        <w:rPr>
          <w:rFonts w:asciiTheme="minorHAnsi" w:hAnsiTheme="minorHAnsi" w:cstheme="minorHAnsi"/>
          <w:b/>
          <w:bCs/>
          <w:sz w:val="22"/>
          <w:szCs w:val="22"/>
        </w:rPr>
        <w:t>Vorming, sensibilisering en communicatie</w:t>
      </w:r>
      <w:r w:rsidR="00430798" w:rsidRPr="00F726D6">
        <w:rPr>
          <w:rFonts w:asciiTheme="minorHAnsi" w:hAnsiTheme="minorHAnsi" w:cstheme="minorHAnsi"/>
          <w:b/>
          <w:bCs/>
          <w:sz w:val="22"/>
          <w:szCs w:val="22"/>
        </w:rPr>
        <w:br/>
      </w:r>
      <w:r w:rsidRPr="00F726D6">
        <w:rPr>
          <w:rFonts w:asciiTheme="minorHAnsi" w:hAnsiTheme="minorHAnsi" w:cstheme="minorHAnsi"/>
          <w:sz w:val="22"/>
          <w:szCs w:val="22"/>
        </w:rPr>
        <w:t>Zich voortdurend op de hoogte houden van de ontwikkelingen rondom de wetgeving en regelgeving m.b.t. de dienst; deze assimileren en implementeren binnen de organisatie teneinde de procedures, werking en de kennis actueel te houden.</w:t>
      </w:r>
    </w:p>
    <w:p w14:paraId="14EF4898" w14:textId="77777777" w:rsidR="00F726D6" w:rsidRPr="00F726D6" w:rsidRDefault="00F726D6" w:rsidP="00F726D6">
      <w:pPr>
        <w:pStyle w:val="Plattetekst"/>
        <w:spacing w:line="240" w:lineRule="auto"/>
        <w:contextualSpacing/>
        <w:jc w:val="left"/>
        <w:rPr>
          <w:rFonts w:asciiTheme="minorHAnsi" w:hAnsiTheme="minorHAnsi" w:cstheme="minorHAnsi"/>
          <w:sz w:val="22"/>
          <w:szCs w:val="22"/>
        </w:rPr>
      </w:pPr>
      <w:r w:rsidRPr="00F726D6">
        <w:rPr>
          <w:rFonts w:asciiTheme="minorHAnsi" w:hAnsiTheme="minorHAnsi" w:cstheme="minorHAnsi"/>
          <w:sz w:val="22"/>
          <w:szCs w:val="22"/>
        </w:rPr>
        <w:t>Dit omhelst onder meer de volgende concrete taken:</w:t>
      </w:r>
    </w:p>
    <w:p w14:paraId="0AAA1E4A" w14:textId="77777777" w:rsidR="00F726D6" w:rsidRPr="00AE27E5" w:rsidRDefault="00F726D6" w:rsidP="00AE27E5">
      <w:pPr>
        <w:pStyle w:val="Lijstopsomteken"/>
        <w:numPr>
          <w:ilvl w:val="0"/>
          <w:numId w:val="38"/>
        </w:numPr>
        <w:rPr>
          <w:b w:val="0"/>
          <w:bCs w:val="0"/>
          <w:lang w:val="nl-BE"/>
        </w:rPr>
      </w:pPr>
      <w:r w:rsidRPr="00AE27E5">
        <w:rPr>
          <w:b w:val="0"/>
          <w:bCs w:val="0"/>
        </w:rPr>
        <w:t>Organiseert opleidingen rond veiligheid, ergonomie, eerste hulp, brandpreventie, psychosociale thema's, …</w:t>
      </w:r>
    </w:p>
    <w:p w14:paraId="3B58ADA9" w14:textId="77777777" w:rsidR="00F726D6" w:rsidRPr="00AE27E5" w:rsidRDefault="00F726D6" w:rsidP="00AE27E5">
      <w:pPr>
        <w:pStyle w:val="Lijstopsomteken"/>
        <w:numPr>
          <w:ilvl w:val="0"/>
          <w:numId w:val="38"/>
        </w:numPr>
        <w:rPr>
          <w:b w:val="0"/>
          <w:bCs w:val="0"/>
        </w:rPr>
      </w:pPr>
      <w:r w:rsidRPr="00AE27E5">
        <w:rPr>
          <w:b w:val="0"/>
          <w:bCs w:val="0"/>
        </w:rPr>
        <w:t>Ontwikkelt communicatie- en sensibiliseringscampagnes binnen het bestuur</w:t>
      </w:r>
    </w:p>
    <w:p w14:paraId="540B0FC0" w14:textId="77777777" w:rsidR="00F726D6" w:rsidRPr="00AE27E5" w:rsidRDefault="00F726D6" w:rsidP="00AE27E5">
      <w:pPr>
        <w:pStyle w:val="Lijstopsomteken"/>
        <w:numPr>
          <w:ilvl w:val="0"/>
          <w:numId w:val="38"/>
        </w:numPr>
        <w:rPr>
          <w:b w:val="0"/>
          <w:bCs w:val="0"/>
        </w:rPr>
      </w:pPr>
      <w:r w:rsidRPr="00AE27E5">
        <w:rPr>
          <w:b w:val="0"/>
          <w:bCs w:val="0"/>
        </w:rPr>
        <w:t>Werkt samen met de adjunct-preventieadviseurs en locatieverantwoordelijken;</w:t>
      </w:r>
    </w:p>
    <w:p w14:paraId="57D119A1" w14:textId="1D450FD4" w:rsidR="00F726D6" w:rsidRPr="00AE27E5" w:rsidRDefault="00F726D6" w:rsidP="00AE27E5">
      <w:pPr>
        <w:pStyle w:val="Lijstopsomteken"/>
        <w:numPr>
          <w:ilvl w:val="0"/>
          <w:numId w:val="38"/>
        </w:numPr>
        <w:rPr>
          <w:b w:val="0"/>
          <w:bCs w:val="0"/>
        </w:rPr>
      </w:pPr>
      <w:r w:rsidRPr="00AE27E5">
        <w:rPr>
          <w:b w:val="0"/>
          <w:bCs w:val="0"/>
        </w:rPr>
        <w:t xml:space="preserve">Stimuleert een veiligheidscultuur </w:t>
      </w:r>
      <w:r w:rsidR="00AB57B7" w:rsidRPr="00AE27E5">
        <w:rPr>
          <w:b w:val="0"/>
          <w:bCs w:val="0"/>
        </w:rPr>
        <w:t xml:space="preserve"> binnen de organisatie</w:t>
      </w:r>
    </w:p>
    <w:p w14:paraId="3F46D4D8" w14:textId="47680D0B" w:rsidR="00B85FCB" w:rsidRDefault="00B85FCB" w:rsidP="00F726D6"/>
    <w:p w14:paraId="3F992D75" w14:textId="2E8F1D5A" w:rsidR="00AB57B7" w:rsidRDefault="00AB57B7" w:rsidP="00F726D6">
      <w:pPr>
        <w:rPr>
          <w:b/>
          <w:bCs/>
        </w:rPr>
      </w:pPr>
      <w:r>
        <w:rPr>
          <w:b/>
          <w:bCs/>
        </w:rPr>
        <w:t>Psychosociaal welzijn</w:t>
      </w:r>
    </w:p>
    <w:p w14:paraId="54842693" w14:textId="77777777" w:rsidR="00AB57B7" w:rsidRPr="00AB57B7" w:rsidRDefault="00AB57B7" w:rsidP="00AB57B7">
      <w:pPr>
        <w:pStyle w:val="Plattetekst"/>
        <w:jc w:val="left"/>
        <w:rPr>
          <w:rFonts w:asciiTheme="minorHAnsi" w:hAnsiTheme="minorHAnsi" w:cstheme="minorHAnsi"/>
          <w:sz w:val="22"/>
          <w:szCs w:val="22"/>
        </w:rPr>
      </w:pPr>
      <w:r w:rsidRPr="00AB57B7">
        <w:rPr>
          <w:rFonts w:asciiTheme="minorHAnsi" w:hAnsiTheme="minorHAnsi" w:cstheme="minorHAnsi"/>
          <w:sz w:val="22"/>
          <w:szCs w:val="22"/>
        </w:rPr>
        <w:t>Signaleert psychosociale risico’s binnen de organisatie en werkt mee aan een welzijnsbeleid.</w:t>
      </w:r>
    </w:p>
    <w:p w14:paraId="6CC8AFEA" w14:textId="77777777" w:rsidR="00AB57B7" w:rsidRPr="00AB57B7" w:rsidRDefault="00AB57B7" w:rsidP="00AB57B7">
      <w:pPr>
        <w:pStyle w:val="Plattetekst"/>
        <w:spacing w:line="240" w:lineRule="auto"/>
        <w:contextualSpacing/>
        <w:jc w:val="left"/>
        <w:rPr>
          <w:rFonts w:asciiTheme="minorHAnsi" w:hAnsiTheme="minorHAnsi" w:cstheme="minorHAnsi"/>
          <w:sz w:val="22"/>
          <w:szCs w:val="22"/>
        </w:rPr>
      </w:pPr>
      <w:r w:rsidRPr="00AB57B7">
        <w:rPr>
          <w:rFonts w:asciiTheme="minorHAnsi" w:hAnsiTheme="minorHAnsi" w:cstheme="minorHAnsi"/>
          <w:sz w:val="22"/>
          <w:szCs w:val="22"/>
        </w:rPr>
        <w:t>Dit omhelst onder meer de volgende concrete taken:</w:t>
      </w:r>
    </w:p>
    <w:p w14:paraId="3E82A3A5" w14:textId="77777777" w:rsidR="00AB57B7" w:rsidRPr="00AE27E5" w:rsidRDefault="00AB57B7" w:rsidP="00AE27E5">
      <w:pPr>
        <w:pStyle w:val="Lijstopsomteken"/>
        <w:numPr>
          <w:ilvl w:val="0"/>
          <w:numId w:val="39"/>
        </w:numPr>
        <w:rPr>
          <w:b w:val="0"/>
          <w:bCs w:val="0"/>
          <w:lang w:val="nl-BE"/>
        </w:rPr>
      </w:pPr>
      <w:r w:rsidRPr="00AE27E5">
        <w:rPr>
          <w:b w:val="0"/>
          <w:bCs w:val="0"/>
        </w:rPr>
        <w:t>Signaleert psychosociale risico’s en adviseert leidinggevenden hierin</w:t>
      </w:r>
    </w:p>
    <w:p w14:paraId="34CCC982" w14:textId="77777777" w:rsidR="00AB57B7" w:rsidRPr="00AE27E5" w:rsidRDefault="00AB57B7" w:rsidP="00AE27E5">
      <w:pPr>
        <w:pStyle w:val="Lijstopsomteken"/>
        <w:numPr>
          <w:ilvl w:val="0"/>
          <w:numId w:val="39"/>
        </w:numPr>
        <w:rPr>
          <w:b w:val="0"/>
          <w:bCs w:val="0"/>
        </w:rPr>
      </w:pPr>
      <w:r w:rsidRPr="00AE27E5">
        <w:rPr>
          <w:b w:val="0"/>
          <w:bCs w:val="0"/>
        </w:rPr>
        <w:t>Werkt mee aan beleid rond werkdruk, stress, agressie, verzuimpreventie en welzijn</w:t>
      </w:r>
    </w:p>
    <w:p w14:paraId="2F5B4E87" w14:textId="77777777" w:rsidR="00AB57B7" w:rsidRPr="00AE27E5" w:rsidRDefault="00AB57B7" w:rsidP="00AE27E5">
      <w:pPr>
        <w:pStyle w:val="Lijstopsomteken"/>
        <w:numPr>
          <w:ilvl w:val="0"/>
          <w:numId w:val="39"/>
        </w:numPr>
        <w:rPr>
          <w:b w:val="0"/>
          <w:bCs w:val="0"/>
        </w:rPr>
      </w:pPr>
      <w:r w:rsidRPr="00AE27E5">
        <w:rPr>
          <w:b w:val="0"/>
          <w:bCs w:val="0"/>
        </w:rPr>
        <w:t>Werkt samen met de vertrouwenspersoon en de EDPBW</w:t>
      </w:r>
    </w:p>
    <w:p w14:paraId="452F53E0" w14:textId="77777777" w:rsidR="00AB57B7" w:rsidRDefault="00AB57B7" w:rsidP="00F726D6">
      <w:pPr>
        <w:rPr>
          <w:b/>
          <w:bCs/>
        </w:rPr>
      </w:pPr>
    </w:p>
    <w:p w14:paraId="0EF83182" w14:textId="15A937B9" w:rsidR="00AB57B7" w:rsidRDefault="00AB57B7" w:rsidP="00F726D6">
      <w:pPr>
        <w:rPr>
          <w:b/>
          <w:bCs/>
        </w:rPr>
      </w:pPr>
      <w:r>
        <w:rPr>
          <w:b/>
          <w:bCs/>
        </w:rPr>
        <w:t>CPBW</w:t>
      </w:r>
    </w:p>
    <w:p w14:paraId="74C50EAB" w14:textId="191266DE" w:rsidR="00AB57B7" w:rsidRDefault="00AB57B7" w:rsidP="00F726D6">
      <w:r>
        <w:t>Organiseren, voorzitten van het CPBW.</w:t>
      </w:r>
    </w:p>
    <w:p w14:paraId="2C8E5FB7" w14:textId="4D35782A" w:rsidR="00AB57B7" w:rsidRDefault="00AB57B7" w:rsidP="00F726D6">
      <w:r>
        <w:t>Dit omhelst onder meer de volgende concrete taken:</w:t>
      </w:r>
    </w:p>
    <w:p w14:paraId="51012F44" w14:textId="77777777" w:rsidR="00AB57B7" w:rsidRPr="00AE27E5" w:rsidRDefault="00AB57B7" w:rsidP="00AE27E5">
      <w:pPr>
        <w:pStyle w:val="Lijstopsomteken"/>
        <w:numPr>
          <w:ilvl w:val="0"/>
          <w:numId w:val="40"/>
        </w:numPr>
        <w:rPr>
          <w:b w:val="0"/>
          <w:bCs w:val="0"/>
          <w:lang w:val="nl-BE"/>
        </w:rPr>
      </w:pPr>
      <w:r w:rsidRPr="00AE27E5">
        <w:rPr>
          <w:b w:val="0"/>
          <w:bCs w:val="0"/>
        </w:rPr>
        <w:t>Bereidt de vergaderingen van het Comité voor Preventie en Bescherming op het Werk (CPBW) voor.</w:t>
      </w:r>
    </w:p>
    <w:p w14:paraId="357F1A79" w14:textId="77777777" w:rsidR="00AB57B7" w:rsidRPr="00AE27E5" w:rsidRDefault="00AB57B7" w:rsidP="00AE27E5">
      <w:pPr>
        <w:pStyle w:val="Lijstopsomteken"/>
        <w:numPr>
          <w:ilvl w:val="0"/>
          <w:numId w:val="40"/>
        </w:numPr>
        <w:rPr>
          <w:b w:val="0"/>
          <w:bCs w:val="0"/>
        </w:rPr>
      </w:pPr>
      <w:r w:rsidRPr="00AE27E5">
        <w:rPr>
          <w:b w:val="0"/>
          <w:bCs w:val="0"/>
        </w:rPr>
        <w:t>Rapporteert over ongevallen, analyses, actieplannen en andere welzijnsindicatoren.</w:t>
      </w:r>
    </w:p>
    <w:p w14:paraId="68275478" w14:textId="77777777" w:rsidR="00AB57B7" w:rsidRPr="00AE27E5" w:rsidRDefault="00AB57B7" w:rsidP="00AE27E5">
      <w:pPr>
        <w:pStyle w:val="Lijstopsomteken"/>
        <w:numPr>
          <w:ilvl w:val="0"/>
          <w:numId w:val="40"/>
        </w:numPr>
        <w:rPr>
          <w:b w:val="0"/>
          <w:bCs w:val="0"/>
        </w:rPr>
      </w:pPr>
      <w:r w:rsidRPr="00AE27E5">
        <w:rPr>
          <w:b w:val="0"/>
          <w:bCs w:val="0"/>
        </w:rPr>
        <w:t>Formuleert adviezen en beantwoordt vragen van het CPBW.</w:t>
      </w:r>
    </w:p>
    <w:p w14:paraId="7E8D64D3" w14:textId="75A8CD90" w:rsidR="00AB57B7" w:rsidRDefault="00AB57B7" w:rsidP="00AE27E5">
      <w:pPr>
        <w:pStyle w:val="Lijstopsomteken"/>
      </w:pPr>
    </w:p>
    <w:p w14:paraId="0900DB5E" w14:textId="27301D41" w:rsidR="00AB57B7" w:rsidRDefault="00AB57B7" w:rsidP="00AE27E5">
      <w:pPr>
        <w:pStyle w:val="Lijstopsomteken"/>
      </w:pPr>
      <w:r>
        <w:t>Communicatie (intern)</w:t>
      </w:r>
    </w:p>
    <w:p w14:paraId="4D359EC9" w14:textId="77777777" w:rsidR="00AB57B7" w:rsidRPr="00AB57B7" w:rsidRDefault="00AB57B7" w:rsidP="00AB57B7">
      <w:pPr>
        <w:pStyle w:val="Plattetekst"/>
        <w:spacing w:line="240" w:lineRule="auto"/>
        <w:rPr>
          <w:rFonts w:asciiTheme="minorHAnsi" w:hAnsiTheme="minorHAnsi" w:cstheme="minorHAnsi"/>
          <w:sz w:val="22"/>
          <w:szCs w:val="22"/>
        </w:rPr>
      </w:pPr>
      <w:r w:rsidRPr="00AB57B7">
        <w:rPr>
          <w:rFonts w:asciiTheme="minorHAnsi" w:hAnsiTheme="minorHAnsi" w:cstheme="minorHAnsi"/>
          <w:sz w:val="22"/>
          <w:szCs w:val="22"/>
        </w:rPr>
        <w:t>Instaan voor een open interne communicatie naar de medewerkers, de hiërarchische overste, de andere diensten en het beleid, zodat iedereen toegang heeft tot de informatie die belangrijk is om zijn taak optimaal te kunnen realiseren.</w:t>
      </w:r>
    </w:p>
    <w:p w14:paraId="6AB94724" w14:textId="169268B8" w:rsidR="00AB57B7" w:rsidRDefault="00AB57B7" w:rsidP="00AB57B7">
      <w:pPr>
        <w:pStyle w:val="Plattetekst"/>
        <w:spacing w:line="240" w:lineRule="auto"/>
        <w:rPr>
          <w:rFonts w:asciiTheme="minorHAnsi" w:hAnsiTheme="minorHAnsi" w:cstheme="minorHAnsi"/>
          <w:sz w:val="22"/>
          <w:szCs w:val="22"/>
        </w:rPr>
      </w:pPr>
      <w:r w:rsidRPr="00AB57B7">
        <w:rPr>
          <w:rFonts w:asciiTheme="minorHAnsi" w:hAnsiTheme="minorHAnsi" w:cstheme="minorHAnsi"/>
          <w:sz w:val="22"/>
          <w:szCs w:val="22"/>
        </w:rPr>
        <w:t>Dit omhelst onder meer de volgende concrete taken</w:t>
      </w:r>
      <w:r>
        <w:rPr>
          <w:rFonts w:asciiTheme="minorHAnsi" w:hAnsiTheme="minorHAnsi" w:cstheme="minorHAnsi"/>
          <w:sz w:val="22"/>
          <w:szCs w:val="22"/>
        </w:rPr>
        <w:t>:</w:t>
      </w:r>
    </w:p>
    <w:p w14:paraId="01F294EE" w14:textId="77777777" w:rsidR="00AB57B7" w:rsidRPr="00AE27E5" w:rsidRDefault="00AB57B7" w:rsidP="00AE27E5">
      <w:pPr>
        <w:pStyle w:val="Lijstopsomteken"/>
        <w:numPr>
          <w:ilvl w:val="0"/>
          <w:numId w:val="30"/>
        </w:numPr>
        <w:rPr>
          <w:b w:val="0"/>
          <w:bCs w:val="0"/>
        </w:rPr>
      </w:pPr>
      <w:r w:rsidRPr="00AE27E5">
        <w:rPr>
          <w:b w:val="0"/>
          <w:bCs w:val="0"/>
        </w:rPr>
        <w:lastRenderedPageBreak/>
        <w:t>rapportering aan de algemeen directeur en het beleid</w:t>
      </w:r>
    </w:p>
    <w:p w14:paraId="5248162C" w14:textId="77777777" w:rsidR="00AB57B7" w:rsidRPr="00AE27E5" w:rsidRDefault="00AB57B7" w:rsidP="00AE27E5">
      <w:pPr>
        <w:pStyle w:val="Lijstopsomteken"/>
        <w:numPr>
          <w:ilvl w:val="0"/>
          <w:numId w:val="30"/>
        </w:numPr>
        <w:rPr>
          <w:b w:val="0"/>
          <w:bCs w:val="0"/>
        </w:rPr>
      </w:pPr>
      <w:r w:rsidRPr="00AE27E5">
        <w:rPr>
          <w:b w:val="0"/>
          <w:bCs w:val="0"/>
        </w:rPr>
        <w:t>organiseren en opvolgen van intern overleg</w:t>
      </w:r>
    </w:p>
    <w:p w14:paraId="32877A2B" w14:textId="77777777" w:rsidR="00AB57B7" w:rsidRPr="00AE27E5" w:rsidRDefault="00AB57B7" w:rsidP="00AE27E5">
      <w:pPr>
        <w:pStyle w:val="Lijstopsomteken"/>
        <w:numPr>
          <w:ilvl w:val="0"/>
          <w:numId w:val="30"/>
        </w:numPr>
        <w:rPr>
          <w:b w:val="0"/>
          <w:bCs w:val="0"/>
        </w:rPr>
      </w:pPr>
      <w:r w:rsidRPr="00AE27E5">
        <w:rPr>
          <w:b w:val="0"/>
          <w:bCs w:val="0"/>
        </w:rPr>
        <w:t>signaleren van noden, behoeften en tekorten vastgesteld tijdens het werken met de diverse diensten en medewerkers</w:t>
      </w:r>
    </w:p>
    <w:p w14:paraId="1266887C" w14:textId="77777777" w:rsidR="00AB57B7" w:rsidRPr="00AE27E5" w:rsidRDefault="00AB57B7" w:rsidP="00AE27E5">
      <w:pPr>
        <w:pStyle w:val="Lijstopsomteken"/>
        <w:numPr>
          <w:ilvl w:val="0"/>
          <w:numId w:val="30"/>
        </w:numPr>
        <w:rPr>
          <w:b w:val="0"/>
          <w:bCs w:val="0"/>
        </w:rPr>
      </w:pPr>
      <w:r w:rsidRPr="00AE27E5">
        <w:rPr>
          <w:b w:val="0"/>
          <w:bCs w:val="0"/>
        </w:rPr>
        <w:t>informeren van de algemeen directeur en de leden van het managementteam over de projecten en zaken waarmee men bezig is</w:t>
      </w:r>
    </w:p>
    <w:p w14:paraId="028EADC1" w14:textId="77777777" w:rsidR="00AB57B7" w:rsidRPr="00AE27E5" w:rsidRDefault="00AB57B7" w:rsidP="00AE27E5">
      <w:pPr>
        <w:pStyle w:val="Lijstopsomteken"/>
        <w:numPr>
          <w:ilvl w:val="0"/>
          <w:numId w:val="30"/>
        </w:numPr>
        <w:rPr>
          <w:b w:val="0"/>
          <w:bCs w:val="0"/>
        </w:rPr>
      </w:pPr>
      <w:r w:rsidRPr="00AE27E5">
        <w:rPr>
          <w:b w:val="0"/>
          <w:bCs w:val="0"/>
        </w:rPr>
        <w:t>organiseren van communicatiestructuur naar alle betrokken diensten en medewerkers</w:t>
      </w:r>
    </w:p>
    <w:p w14:paraId="030E017D" w14:textId="45E42743" w:rsidR="00AB57B7" w:rsidRDefault="00AB57B7" w:rsidP="00AE27E5">
      <w:pPr>
        <w:pStyle w:val="Lijstopsomteken"/>
      </w:pPr>
    </w:p>
    <w:p w14:paraId="41FF0B53" w14:textId="4207E9BF" w:rsidR="00AB57B7" w:rsidRPr="00AE27E5" w:rsidRDefault="00AB57B7" w:rsidP="00AE27E5">
      <w:pPr>
        <w:pStyle w:val="Lijstopsomteken"/>
      </w:pPr>
      <w:r w:rsidRPr="00AE27E5">
        <w:t>Externe contacten</w:t>
      </w:r>
    </w:p>
    <w:p w14:paraId="3837E779" w14:textId="77777777" w:rsidR="00AB57B7" w:rsidRPr="00AB57B7" w:rsidRDefault="00AB57B7" w:rsidP="00AE27E5">
      <w:pPr>
        <w:pStyle w:val="Lijstopsomteken"/>
      </w:pPr>
    </w:p>
    <w:p w14:paraId="7AF675A2" w14:textId="77777777" w:rsidR="00AB57B7" w:rsidRPr="00AB57B7" w:rsidRDefault="00AB57B7" w:rsidP="00AB57B7">
      <w:pPr>
        <w:pStyle w:val="Plattetekst"/>
        <w:spacing w:line="240" w:lineRule="auto"/>
        <w:rPr>
          <w:rFonts w:asciiTheme="minorHAnsi" w:hAnsiTheme="minorHAnsi" w:cstheme="minorHAnsi"/>
          <w:sz w:val="22"/>
          <w:szCs w:val="22"/>
        </w:rPr>
      </w:pPr>
      <w:r w:rsidRPr="00AB57B7">
        <w:rPr>
          <w:rFonts w:asciiTheme="minorHAnsi" w:hAnsiTheme="minorHAnsi" w:cstheme="minorHAnsi"/>
          <w:sz w:val="22"/>
          <w:szCs w:val="22"/>
        </w:rPr>
        <w:t>Onderhouden van goede externe contacten met relevante personen of instanties en de organisatie vertegenwoordigen, teneinde de werking van de dienst te faciliteren en/of haar belangen te verdedigen.</w:t>
      </w:r>
    </w:p>
    <w:p w14:paraId="55D40789" w14:textId="77777777" w:rsidR="00AB57B7" w:rsidRPr="00AB57B7" w:rsidRDefault="00AB57B7" w:rsidP="00AB57B7">
      <w:pPr>
        <w:pStyle w:val="Plattetekst"/>
        <w:spacing w:line="240" w:lineRule="auto"/>
        <w:contextualSpacing/>
        <w:rPr>
          <w:rFonts w:asciiTheme="minorHAnsi" w:hAnsiTheme="minorHAnsi" w:cstheme="minorHAnsi"/>
          <w:sz w:val="22"/>
          <w:szCs w:val="22"/>
        </w:rPr>
      </w:pPr>
      <w:r w:rsidRPr="00AB57B7">
        <w:rPr>
          <w:rFonts w:asciiTheme="minorHAnsi" w:hAnsiTheme="minorHAnsi" w:cstheme="minorHAnsi"/>
          <w:sz w:val="22"/>
          <w:szCs w:val="22"/>
        </w:rPr>
        <w:t>Dit omhelst onder meer de volgende concrete taken:</w:t>
      </w:r>
    </w:p>
    <w:p w14:paraId="4231EB69" w14:textId="77777777" w:rsidR="00AB57B7" w:rsidRPr="00AE27E5" w:rsidRDefault="00AB57B7" w:rsidP="00AE27E5">
      <w:pPr>
        <w:pStyle w:val="Lijstopsomteken"/>
        <w:numPr>
          <w:ilvl w:val="0"/>
          <w:numId w:val="31"/>
        </w:numPr>
        <w:rPr>
          <w:b w:val="0"/>
          <w:bCs w:val="0"/>
        </w:rPr>
      </w:pPr>
      <w:r w:rsidRPr="00AE27E5">
        <w:rPr>
          <w:b w:val="0"/>
          <w:bCs w:val="0"/>
        </w:rPr>
        <w:t xml:space="preserve">nauwe samenwerking met de EDPBW </w:t>
      </w:r>
    </w:p>
    <w:p w14:paraId="1020F06B" w14:textId="77777777" w:rsidR="00AB57B7" w:rsidRPr="00AE27E5" w:rsidRDefault="00AB57B7" w:rsidP="00AE27E5">
      <w:pPr>
        <w:pStyle w:val="Lijstopsomteken"/>
        <w:numPr>
          <w:ilvl w:val="0"/>
          <w:numId w:val="31"/>
        </w:numPr>
        <w:rPr>
          <w:b w:val="0"/>
          <w:bCs w:val="0"/>
        </w:rPr>
      </w:pPr>
      <w:r w:rsidRPr="00AE27E5">
        <w:rPr>
          <w:b w:val="0"/>
          <w:bCs w:val="0"/>
        </w:rPr>
        <w:t>regelmatig overleg met de preventieadviseur psychosociale aspecten</w:t>
      </w:r>
    </w:p>
    <w:p w14:paraId="5AB3E11B" w14:textId="77777777" w:rsidR="00AB57B7" w:rsidRPr="00AE27E5" w:rsidRDefault="00AB57B7" w:rsidP="00AE27E5">
      <w:pPr>
        <w:pStyle w:val="Lijstopsomteken"/>
        <w:numPr>
          <w:ilvl w:val="0"/>
          <w:numId w:val="31"/>
        </w:numPr>
        <w:rPr>
          <w:b w:val="0"/>
          <w:bCs w:val="0"/>
        </w:rPr>
      </w:pPr>
      <w:r w:rsidRPr="00AE27E5">
        <w:rPr>
          <w:b w:val="0"/>
          <w:bCs w:val="0"/>
        </w:rPr>
        <w:t>contacten met Toezicht op het Welzijn op het Werk en keuringsorganisaties</w:t>
      </w:r>
    </w:p>
    <w:p w14:paraId="3AE5C06F" w14:textId="77777777" w:rsidR="00AB57B7" w:rsidRPr="00AE27E5" w:rsidRDefault="00AB57B7" w:rsidP="00AE27E5">
      <w:pPr>
        <w:pStyle w:val="Lijstopsomteken"/>
        <w:numPr>
          <w:ilvl w:val="0"/>
          <w:numId w:val="31"/>
        </w:numPr>
        <w:rPr>
          <w:b w:val="0"/>
          <w:bCs w:val="0"/>
        </w:rPr>
      </w:pPr>
      <w:r w:rsidRPr="00AE27E5">
        <w:rPr>
          <w:b w:val="0"/>
          <w:bCs w:val="0"/>
        </w:rPr>
        <w:t>bestaande relaties met externen (leveranciers, deskundigen en andere partners) in kaart brengen en onderhouden</w:t>
      </w:r>
    </w:p>
    <w:p w14:paraId="1B143B57" w14:textId="77777777" w:rsidR="00AB57B7" w:rsidRPr="00AE27E5" w:rsidRDefault="00AB57B7" w:rsidP="00AE27E5">
      <w:pPr>
        <w:pStyle w:val="Lijstopsomteken"/>
        <w:numPr>
          <w:ilvl w:val="0"/>
          <w:numId w:val="31"/>
        </w:numPr>
        <w:rPr>
          <w:b w:val="0"/>
          <w:bCs w:val="0"/>
        </w:rPr>
      </w:pPr>
      <w:r w:rsidRPr="00AE27E5">
        <w:rPr>
          <w:b w:val="0"/>
          <w:bCs w:val="0"/>
        </w:rPr>
        <w:t>opbouwen en onderhouden van externe relatienetwerken</w:t>
      </w:r>
    </w:p>
    <w:p w14:paraId="72354A59" w14:textId="77777777" w:rsidR="00AB57B7" w:rsidRPr="00AE27E5" w:rsidRDefault="00AB57B7" w:rsidP="00AE27E5">
      <w:pPr>
        <w:pStyle w:val="Lijstopsomteken"/>
        <w:numPr>
          <w:ilvl w:val="0"/>
          <w:numId w:val="31"/>
        </w:numPr>
        <w:rPr>
          <w:b w:val="0"/>
          <w:bCs w:val="0"/>
        </w:rPr>
      </w:pPr>
      <w:r w:rsidRPr="00AE27E5">
        <w:rPr>
          <w:b w:val="0"/>
          <w:bCs w:val="0"/>
        </w:rPr>
        <w:t>extern vertegenwoordigen van de gemeente inzake dienstgebonden aangelegenheden</w:t>
      </w:r>
    </w:p>
    <w:p w14:paraId="01723F0F" w14:textId="77777777" w:rsidR="00AB57B7" w:rsidRPr="00AE27E5" w:rsidRDefault="00AB57B7" w:rsidP="00AE27E5">
      <w:pPr>
        <w:pStyle w:val="Lijstopsomteken"/>
        <w:numPr>
          <w:ilvl w:val="0"/>
          <w:numId w:val="31"/>
        </w:numPr>
        <w:rPr>
          <w:b w:val="0"/>
          <w:bCs w:val="0"/>
        </w:rPr>
      </w:pPr>
      <w:r w:rsidRPr="00AE27E5">
        <w:rPr>
          <w:b w:val="0"/>
          <w:bCs w:val="0"/>
        </w:rPr>
        <w:t>frequent overleg onderhouden met andere besturen</w:t>
      </w:r>
    </w:p>
    <w:p w14:paraId="16E9C658" w14:textId="77777777" w:rsidR="00AB57B7" w:rsidRPr="00AE27E5" w:rsidRDefault="00AB57B7" w:rsidP="00AE27E5">
      <w:pPr>
        <w:pStyle w:val="Lijstopsomteken"/>
        <w:numPr>
          <w:ilvl w:val="0"/>
          <w:numId w:val="31"/>
        </w:numPr>
        <w:rPr>
          <w:b w:val="0"/>
          <w:bCs w:val="0"/>
        </w:rPr>
      </w:pPr>
      <w:r w:rsidRPr="00AE27E5">
        <w:rPr>
          <w:b w:val="0"/>
          <w:bCs w:val="0"/>
        </w:rPr>
        <w:t>goede contacten onderhouden met collega's van andere gemeenten; formeel of informeel</w:t>
      </w:r>
    </w:p>
    <w:p w14:paraId="234C22F4" w14:textId="77777777" w:rsidR="00AB57B7" w:rsidRDefault="00AB57B7" w:rsidP="00AE27E5">
      <w:pPr>
        <w:pStyle w:val="Lijstopsomteken"/>
      </w:pPr>
    </w:p>
    <w:p w14:paraId="3E8DBC0A" w14:textId="6AF91D3A" w:rsidR="00AB57B7" w:rsidRPr="00AB57B7" w:rsidRDefault="00AB57B7" w:rsidP="00AE27E5">
      <w:pPr>
        <w:pStyle w:val="Lijstopsomteken"/>
      </w:pPr>
      <w:r w:rsidRPr="00AB57B7">
        <w:t>Vorming</w:t>
      </w:r>
    </w:p>
    <w:p w14:paraId="192CF179" w14:textId="77777777" w:rsidR="00AB57B7" w:rsidRPr="00AB57B7" w:rsidRDefault="00AB57B7" w:rsidP="00AB57B7">
      <w:pPr>
        <w:pStyle w:val="Plattetekst"/>
        <w:spacing w:line="240" w:lineRule="auto"/>
        <w:rPr>
          <w:rFonts w:asciiTheme="minorHAnsi" w:hAnsiTheme="minorHAnsi" w:cstheme="minorHAnsi"/>
        </w:rPr>
      </w:pPr>
      <w:r w:rsidRPr="00AB57B7">
        <w:rPr>
          <w:rFonts w:asciiTheme="minorHAnsi" w:hAnsiTheme="minorHAnsi" w:cstheme="minorHAnsi"/>
        </w:rPr>
        <w:t>Zich voortdurend op de hoogte houden van de ontwikkelingen rondom de wetgeving en regelgeving m.b.t. de dienst; deze assimileren en implementeren binnen de organisatie teneinde de procedures, werking en de kennis actueel te houden.</w:t>
      </w:r>
    </w:p>
    <w:p w14:paraId="6C387BD5" w14:textId="77777777" w:rsidR="00AB57B7" w:rsidRPr="00AB57B7" w:rsidRDefault="00AB57B7" w:rsidP="00AB57B7">
      <w:pPr>
        <w:pStyle w:val="Plattetekst"/>
        <w:spacing w:line="240" w:lineRule="auto"/>
        <w:contextualSpacing/>
        <w:rPr>
          <w:rFonts w:asciiTheme="minorHAnsi" w:hAnsiTheme="minorHAnsi" w:cstheme="minorHAnsi"/>
        </w:rPr>
      </w:pPr>
      <w:r w:rsidRPr="00AB57B7">
        <w:rPr>
          <w:rFonts w:asciiTheme="minorHAnsi" w:hAnsiTheme="minorHAnsi" w:cstheme="minorHAnsi"/>
        </w:rPr>
        <w:t>Dit omhelst onder meer de volgende concrete taken:</w:t>
      </w:r>
    </w:p>
    <w:p w14:paraId="4DF38227" w14:textId="77777777" w:rsidR="00AB57B7" w:rsidRPr="00AE27E5" w:rsidRDefault="00AB57B7" w:rsidP="00AE27E5">
      <w:pPr>
        <w:pStyle w:val="Lijstopsomteken"/>
        <w:numPr>
          <w:ilvl w:val="0"/>
          <w:numId w:val="32"/>
        </w:numPr>
        <w:rPr>
          <w:b w:val="0"/>
          <w:bCs w:val="0"/>
        </w:rPr>
      </w:pPr>
      <w:r w:rsidRPr="00AE27E5">
        <w:rPr>
          <w:b w:val="0"/>
          <w:bCs w:val="0"/>
        </w:rPr>
        <w:t>de nodige vakkennis opdoen, studiedagen bijwonen en de opgedane kennis integreren in de werking van de organisatie</w:t>
      </w:r>
    </w:p>
    <w:p w14:paraId="11D5020A" w14:textId="77777777" w:rsidR="00AB57B7" w:rsidRPr="00AE27E5" w:rsidRDefault="00AB57B7" w:rsidP="00AE27E5">
      <w:pPr>
        <w:pStyle w:val="Lijstopsomteken"/>
        <w:numPr>
          <w:ilvl w:val="0"/>
          <w:numId w:val="32"/>
        </w:numPr>
        <w:rPr>
          <w:b w:val="0"/>
          <w:bCs w:val="0"/>
        </w:rPr>
      </w:pPr>
      <w:r w:rsidRPr="00AE27E5">
        <w:rPr>
          <w:b w:val="0"/>
          <w:bCs w:val="0"/>
        </w:rPr>
        <w:t>vertalen in nieuwe richtlijnen naar de medewerkers, in samenspraak met de dienstverantwoordelijke</w:t>
      </w:r>
    </w:p>
    <w:p w14:paraId="33BBF461" w14:textId="77777777" w:rsidR="00AB57B7" w:rsidRPr="00AE27E5" w:rsidRDefault="00AB57B7" w:rsidP="00AE27E5">
      <w:pPr>
        <w:pStyle w:val="Lijstopsomteken"/>
        <w:numPr>
          <w:ilvl w:val="0"/>
          <w:numId w:val="32"/>
        </w:numPr>
        <w:rPr>
          <w:b w:val="0"/>
          <w:bCs w:val="0"/>
        </w:rPr>
      </w:pPr>
      <w:r w:rsidRPr="00AE27E5">
        <w:rPr>
          <w:b w:val="0"/>
          <w:bCs w:val="0"/>
        </w:rPr>
        <w:t>instrueren van de medewerkers en organiseren van sessies voor het op peil krijgen en houden van het benodigde kennisniveau</w:t>
      </w:r>
    </w:p>
    <w:p w14:paraId="49FCCB73" w14:textId="7F325076" w:rsidR="00AB57B7" w:rsidRPr="00AB57B7" w:rsidRDefault="00AB57B7" w:rsidP="00F726D6"/>
    <w:p w14:paraId="7C206BAB" w14:textId="77777777" w:rsidR="00B85FCB" w:rsidRPr="00AE1C98" w:rsidRDefault="00B85FCB" w:rsidP="00B85FCB">
      <w:pPr>
        <w:rPr>
          <w:rFonts w:cstheme="minorHAnsi"/>
          <w:i/>
          <w:iCs/>
        </w:rPr>
      </w:pPr>
      <w:r w:rsidRPr="00AE1C98">
        <w:rPr>
          <w:rFonts w:cstheme="minorHAnsi"/>
          <w:i/>
          <w:iCs/>
        </w:rPr>
        <w:t>Verruimende bepaling: op vraag van de direct leidinggevende verricht het personeelslid ondersteunende taken van de eigen dienst of van andere diensten.</w:t>
      </w:r>
    </w:p>
    <w:p w14:paraId="53CD1F7C" w14:textId="59E66A44" w:rsidR="00321D24" w:rsidRDefault="00321D24">
      <w:pPr>
        <w:rPr>
          <w:rFonts w:ascii="Calibri" w:eastAsia="Times New Roman" w:hAnsi="Calibri" w:cs="Calibri"/>
          <w:snapToGrid w:val="0"/>
          <w:lang w:val="nl-NL"/>
        </w:rPr>
      </w:pPr>
      <w:r>
        <w:br w:type="page"/>
      </w:r>
    </w:p>
    <w:p w14:paraId="7787A26B" w14:textId="77777777" w:rsidR="00B85FCB" w:rsidRPr="00B85FCB" w:rsidRDefault="00B85FCB" w:rsidP="00AE27E5">
      <w:pPr>
        <w:pStyle w:val="Lijstopsomteken"/>
      </w:pPr>
    </w:p>
    <w:p w14:paraId="20C9362F" w14:textId="299A655E" w:rsidR="004A4AB9" w:rsidRDefault="00825E89" w:rsidP="006B2F18">
      <w:pPr>
        <w:pStyle w:val="Kop2"/>
        <w:spacing w:line="240" w:lineRule="auto"/>
        <w:contextualSpacing/>
        <w:rPr>
          <w:rFonts w:asciiTheme="minorHAnsi" w:hAnsiTheme="minorHAnsi" w:cstheme="minorHAnsi"/>
        </w:rPr>
      </w:pPr>
      <w:bookmarkStart w:id="17" w:name="_Toc228959935"/>
      <w:r w:rsidRPr="004E270F">
        <w:rPr>
          <w:rFonts w:asciiTheme="minorHAnsi" w:hAnsiTheme="minorHAnsi" w:cstheme="minorHAnsi"/>
        </w:rPr>
        <w:t>Technische c</w:t>
      </w:r>
      <w:r w:rsidR="004A4AB9" w:rsidRPr="004E270F">
        <w:rPr>
          <w:rFonts w:asciiTheme="minorHAnsi" w:hAnsiTheme="minorHAnsi" w:cstheme="minorHAnsi"/>
        </w:rPr>
        <w:t>ompetenties</w:t>
      </w:r>
      <w:bookmarkEnd w:id="17"/>
    </w:p>
    <w:p w14:paraId="5D627A22" w14:textId="78B4CE48" w:rsidR="0052753A" w:rsidRPr="00923437" w:rsidRDefault="0052753A" w:rsidP="0052753A">
      <w:pPr>
        <w:spacing w:after="0"/>
        <w:rPr>
          <w:b/>
          <w:bCs/>
        </w:rPr>
      </w:pPr>
    </w:p>
    <w:p w14:paraId="4B5A8D7A" w14:textId="2C307193" w:rsidR="00321D24" w:rsidRDefault="00AB57B7" w:rsidP="0052753A">
      <w:pPr>
        <w:spacing w:after="0"/>
        <w:rPr>
          <w:b/>
          <w:bCs/>
        </w:rPr>
      </w:pPr>
      <w:r>
        <w:rPr>
          <w:b/>
          <w:bCs/>
        </w:rPr>
        <w:t xml:space="preserve">Management en beleid – Communicatiemanagement </w:t>
      </w:r>
    </w:p>
    <w:p w14:paraId="41BDDF68" w14:textId="5364B7A7" w:rsidR="0052753A" w:rsidRPr="00321D24" w:rsidRDefault="00321D24" w:rsidP="00321D24">
      <w:pPr>
        <w:spacing w:after="0" w:line="240" w:lineRule="auto"/>
        <w:rPr>
          <w:rFonts w:ascii="Calibri" w:hAnsi="Calibri" w:cs="Calibri"/>
          <w:i/>
          <w:iCs/>
        </w:rPr>
      </w:pPr>
      <w:r>
        <w:rPr>
          <w:rFonts w:ascii="Calibri" w:hAnsi="Calibri" w:cs="Calibri"/>
          <w:i/>
          <w:iCs/>
        </w:rPr>
        <w:t>(</w:t>
      </w:r>
      <w:r w:rsidRPr="000C574E">
        <w:rPr>
          <w:rFonts w:ascii="Calibri" w:hAnsi="Calibri" w:cs="Calibri"/>
          <w:i/>
          <w:iCs/>
        </w:rPr>
        <w:t>Je kent de methoden en werkmiddelen van communicatiemanagement</w:t>
      </w:r>
      <w:r>
        <w:rPr>
          <w:rFonts w:ascii="Calibri" w:hAnsi="Calibri" w:cs="Calibri"/>
          <w:i/>
          <w:iCs/>
        </w:rPr>
        <w:t>)</w:t>
      </w:r>
    </w:p>
    <w:p w14:paraId="2267E228" w14:textId="58DB83F3" w:rsidR="00321D24" w:rsidRPr="00321D24" w:rsidRDefault="00321D24" w:rsidP="00AE27E5">
      <w:pPr>
        <w:pStyle w:val="Lijstopsomteken"/>
      </w:pPr>
      <w:r w:rsidRPr="00321D24">
        <w:t>Je kan de beschikbare communicatiemiddelen hanteren</w:t>
      </w:r>
    </w:p>
    <w:p w14:paraId="149005CD" w14:textId="77777777" w:rsidR="00321D24" w:rsidRDefault="00321D24" w:rsidP="0052753A">
      <w:pPr>
        <w:spacing w:after="0"/>
        <w:rPr>
          <w:b/>
          <w:bCs/>
        </w:rPr>
      </w:pPr>
    </w:p>
    <w:p w14:paraId="22024C68" w14:textId="77777777" w:rsidR="00321D24" w:rsidRDefault="00321D24" w:rsidP="0052753A">
      <w:pPr>
        <w:spacing w:after="0"/>
        <w:rPr>
          <w:b/>
          <w:bCs/>
        </w:rPr>
      </w:pPr>
    </w:p>
    <w:p w14:paraId="3E523D16" w14:textId="1D0A4D3D" w:rsidR="00AB57B7" w:rsidRDefault="00AB57B7" w:rsidP="0052753A">
      <w:pPr>
        <w:spacing w:after="0"/>
        <w:rPr>
          <w:b/>
          <w:bCs/>
        </w:rPr>
      </w:pPr>
      <w:r>
        <w:rPr>
          <w:b/>
          <w:bCs/>
        </w:rPr>
        <w:t>Management en beleid –</w:t>
      </w:r>
      <w:r>
        <w:rPr>
          <w:b/>
          <w:bCs/>
        </w:rPr>
        <w:t xml:space="preserve"> Financieel management </w:t>
      </w:r>
    </w:p>
    <w:p w14:paraId="0A6C74B6" w14:textId="6DB7BCA4" w:rsidR="00321D24" w:rsidRDefault="00321D24" w:rsidP="0052753A">
      <w:pPr>
        <w:spacing w:after="0"/>
        <w:rPr>
          <w:rFonts w:ascii="Calibri" w:hAnsi="Calibri" w:cs="Calibri"/>
          <w:i/>
          <w:iCs/>
        </w:rPr>
      </w:pPr>
      <w:r>
        <w:rPr>
          <w:rFonts w:ascii="Calibri" w:hAnsi="Calibri" w:cs="Calibri"/>
          <w:i/>
          <w:iCs/>
        </w:rPr>
        <w:t>(</w:t>
      </w:r>
      <w:r w:rsidRPr="00B24E0E">
        <w:rPr>
          <w:rFonts w:ascii="Calibri" w:hAnsi="Calibri" w:cs="Calibri"/>
          <w:i/>
          <w:iCs/>
        </w:rPr>
        <w:t>Je kent de methoden en werkmiddelen van financieel management</w:t>
      </w:r>
      <w:r>
        <w:rPr>
          <w:rFonts w:ascii="Calibri" w:hAnsi="Calibri" w:cs="Calibri"/>
          <w:i/>
          <w:iCs/>
        </w:rPr>
        <w:t>)</w:t>
      </w:r>
    </w:p>
    <w:p w14:paraId="2DB81414" w14:textId="77777777" w:rsidR="00321D24" w:rsidRPr="00B84A7B" w:rsidRDefault="00321D24" w:rsidP="00BC53E3">
      <w:pPr>
        <w:numPr>
          <w:ilvl w:val="0"/>
          <w:numId w:val="4"/>
        </w:numPr>
        <w:overflowPunct w:val="0"/>
        <w:autoSpaceDE w:val="0"/>
        <w:autoSpaceDN w:val="0"/>
        <w:adjustRightInd w:val="0"/>
        <w:spacing w:after="0" w:line="240" w:lineRule="auto"/>
        <w:textAlignment w:val="baseline"/>
        <w:rPr>
          <w:rFonts w:ascii="Calibri" w:hAnsi="Calibri" w:cs="Calibri"/>
          <w:snapToGrid w:val="0"/>
          <w:color w:val="000000"/>
        </w:rPr>
      </w:pPr>
      <w:bookmarkStart w:id="18" w:name="_Hlk134452334"/>
      <w:r>
        <w:rPr>
          <w:rFonts w:ascii="Calibri" w:hAnsi="Calibri" w:cs="Calibri"/>
          <w:snapToGrid w:val="0"/>
          <w:color w:val="000000"/>
        </w:rPr>
        <w:t>Je k</w:t>
      </w:r>
      <w:r w:rsidRPr="00B84A7B">
        <w:rPr>
          <w:rFonts w:ascii="Calibri" w:hAnsi="Calibri" w:cs="Calibri"/>
          <w:snapToGrid w:val="0"/>
          <w:color w:val="000000"/>
        </w:rPr>
        <w:t>ent de basisprincipes van een budgetopmaak</w:t>
      </w:r>
    </w:p>
    <w:p w14:paraId="09E6FFBD" w14:textId="77777777" w:rsidR="00321D24" w:rsidRPr="00B84A7B" w:rsidRDefault="00321D24" w:rsidP="00BC53E3">
      <w:pPr>
        <w:numPr>
          <w:ilvl w:val="0"/>
          <w:numId w:val="4"/>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color w:val="000000"/>
        </w:rPr>
        <w:t>Je k</w:t>
      </w:r>
      <w:r w:rsidRPr="00B84A7B">
        <w:rPr>
          <w:rFonts w:ascii="Calibri" w:hAnsi="Calibri" w:cs="Calibri"/>
          <w:snapToGrid w:val="0"/>
          <w:color w:val="000000"/>
        </w:rPr>
        <w:t>an een begroting opstellen</w:t>
      </w:r>
    </w:p>
    <w:p w14:paraId="196A1C26" w14:textId="7DED992C" w:rsidR="00321D24" w:rsidRPr="00321D24" w:rsidRDefault="00321D24" w:rsidP="00BC53E3">
      <w:pPr>
        <w:pStyle w:val="Lijstalinea"/>
        <w:numPr>
          <w:ilvl w:val="0"/>
          <w:numId w:val="4"/>
        </w:numPr>
        <w:spacing w:after="0"/>
        <w:rPr>
          <w:b/>
          <w:bCs/>
        </w:rPr>
      </w:pPr>
      <w:r w:rsidRPr="00321D24">
        <w:rPr>
          <w:rFonts w:ascii="Calibri" w:hAnsi="Calibri" w:cs="Calibri"/>
          <w:snapToGrid w:val="0"/>
          <w:color w:val="000000"/>
        </w:rPr>
        <w:t>Je begrijpt de opstelling van een begroting en een meerjarenplanning</w:t>
      </w:r>
      <w:bookmarkEnd w:id="18"/>
    </w:p>
    <w:p w14:paraId="30D377B0" w14:textId="77777777" w:rsidR="00321D24" w:rsidRDefault="00321D24" w:rsidP="0052753A">
      <w:pPr>
        <w:spacing w:after="0"/>
        <w:rPr>
          <w:b/>
          <w:bCs/>
        </w:rPr>
      </w:pPr>
    </w:p>
    <w:p w14:paraId="08A42964" w14:textId="23578942" w:rsidR="00321D24" w:rsidRDefault="00AB57B7" w:rsidP="0052753A">
      <w:pPr>
        <w:spacing w:after="0"/>
        <w:rPr>
          <w:b/>
          <w:bCs/>
        </w:rPr>
      </w:pPr>
      <w:r>
        <w:rPr>
          <w:b/>
          <w:bCs/>
        </w:rPr>
        <w:t>Management en beleid –</w:t>
      </w:r>
      <w:r>
        <w:rPr>
          <w:b/>
          <w:bCs/>
        </w:rPr>
        <w:t xml:space="preserve"> Strategisch management </w:t>
      </w:r>
    </w:p>
    <w:p w14:paraId="5C87ACC3" w14:textId="48E55620" w:rsidR="00AB57B7" w:rsidRDefault="00321D24" w:rsidP="0052753A">
      <w:pPr>
        <w:spacing w:after="0"/>
        <w:rPr>
          <w:rFonts w:ascii="Calibri" w:hAnsi="Calibri" w:cs="Calibri"/>
          <w:i/>
          <w:iCs/>
        </w:rPr>
      </w:pPr>
      <w:r>
        <w:rPr>
          <w:rFonts w:ascii="Calibri" w:hAnsi="Calibri" w:cs="Calibri"/>
          <w:i/>
          <w:iCs/>
        </w:rPr>
        <w:t>(</w:t>
      </w:r>
      <w:r w:rsidRPr="00B24E0E">
        <w:rPr>
          <w:rFonts w:ascii="Calibri" w:hAnsi="Calibri" w:cs="Calibri"/>
          <w:i/>
          <w:iCs/>
        </w:rPr>
        <w:t>Je kent de theorieën en technieken die er bestaan rond strategisch management.</w:t>
      </w:r>
      <w:r>
        <w:rPr>
          <w:rFonts w:ascii="Calibri" w:hAnsi="Calibri" w:cs="Calibri"/>
          <w:i/>
          <w:iCs/>
        </w:rPr>
        <w:t>)</w:t>
      </w:r>
    </w:p>
    <w:p w14:paraId="644E5F59" w14:textId="77777777" w:rsidR="00321D24" w:rsidRPr="00B84A7B" w:rsidRDefault="00321D24" w:rsidP="00BC53E3">
      <w:pPr>
        <w:numPr>
          <w:ilvl w:val="0"/>
          <w:numId w:val="4"/>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color w:val="000000"/>
        </w:rPr>
        <w:t>Je kan</w:t>
      </w:r>
      <w:r w:rsidRPr="00B84A7B">
        <w:rPr>
          <w:rFonts w:ascii="Calibri" w:hAnsi="Calibri" w:cs="Calibri"/>
          <w:snapToGrid w:val="0"/>
          <w:color w:val="000000"/>
        </w:rPr>
        <w:t xml:space="preserve"> b</w:t>
      </w:r>
      <w:r w:rsidRPr="00B84A7B">
        <w:rPr>
          <w:rFonts w:ascii="Calibri" w:hAnsi="Calibri" w:cs="Calibri"/>
        </w:rPr>
        <w:t>eleidsplannen opstellen, evalueren en bijsturen</w:t>
      </w:r>
    </w:p>
    <w:p w14:paraId="46C1F053" w14:textId="2DACBF29" w:rsidR="00321D24" w:rsidRPr="00BC53E3" w:rsidRDefault="00321D24" w:rsidP="00BC53E3">
      <w:pPr>
        <w:pStyle w:val="Lijstalinea"/>
        <w:numPr>
          <w:ilvl w:val="0"/>
          <w:numId w:val="4"/>
        </w:numPr>
        <w:spacing w:after="0"/>
        <w:rPr>
          <w:b/>
          <w:bCs/>
        </w:rPr>
      </w:pPr>
      <w:r w:rsidRPr="00321D24">
        <w:rPr>
          <w:rFonts w:ascii="Calibri" w:hAnsi="Calibri" w:cs="Calibri"/>
          <w:snapToGrid w:val="0"/>
          <w:color w:val="000000"/>
        </w:rPr>
        <w:t>Je hebt een duidelijk inzicht in de theorieën rond strategisch management</w:t>
      </w:r>
    </w:p>
    <w:p w14:paraId="4ACA8E54" w14:textId="77777777" w:rsidR="00BC53E3" w:rsidRPr="00321D24" w:rsidRDefault="00BC53E3" w:rsidP="00BC53E3">
      <w:pPr>
        <w:pStyle w:val="Lijstalinea"/>
        <w:spacing w:after="0"/>
        <w:rPr>
          <w:b/>
          <w:bCs/>
        </w:rPr>
      </w:pPr>
    </w:p>
    <w:p w14:paraId="5BCDE67A" w14:textId="57C3150B" w:rsidR="00AB57B7" w:rsidRDefault="00AB57B7" w:rsidP="00AB57B7">
      <w:pPr>
        <w:spacing w:after="0"/>
        <w:rPr>
          <w:b/>
          <w:bCs/>
        </w:rPr>
      </w:pPr>
      <w:r>
        <w:rPr>
          <w:b/>
          <w:bCs/>
        </w:rPr>
        <w:t xml:space="preserve">PC-vaardigheden – </w:t>
      </w:r>
      <w:r>
        <w:rPr>
          <w:b/>
          <w:bCs/>
        </w:rPr>
        <w:t xml:space="preserve"> Presentaties (Powerpoint)</w:t>
      </w:r>
      <w:r w:rsidR="00321D24">
        <w:rPr>
          <w:b/>
          <w:bCs/>
        </w:rPr>
        <w:t xml:space="preserve"> </w:t>
      </w:r>
    </w:p>
    <w:p w14:paraId="2FE64431" w14:textId="39B5E275" w:rsidR="00BC53E3" w:rsidRDefault="00BC53E3" w:rsidP="00AB57B7">
      <w:pPr>
        <w:spacing w:after="0"/>
        <w:rPr>
          <w:rFonts w:ascii="Calibri" w:hAnsi="Calibri" w:cs="Calibri"/>
        </w:rPr>
      </w:pPr>
      <w:r>
        <w:rPr>
          <w:rFonts w:ascii="Calibri" w:hAnsi="Calibri" w:cs="Calibri"/>
        </w:rPr>
        <w:t>(</w:t>
      </w:r>
      <w:r>
        <w:rPr>
          <w:rFonts w:ascii="Calibri" w:hAnsi="Calibri" w:cs="Calibri"/>
        </w:rPr>
        <w:t>Je k</w:t>
      </w:r>
      <w:r w:rsidRPr="00B84A7B">
        <w:rPr>
          <w:rFonts w:ascii="Calibri" w:hAnsi="Calibri" w:cs="Calibri"/>
        </w:rPr>
        <w:t>an presentaties maken</w:t>
      </w:r>
      <w:r>
        <w:rPr>
          <w:rFonts w:ascii="Calibri" w:hAnsi="Calibri" w:cs="Calibri"/>
        </w:rPr>
        <w:t>)</w:t>
      </w:r>
    </w:p>
    <w:p w14:paraId="64599A4D" w14:textId="77777777" w:rsidR="00BC53E3" w:rsidRPr="00B84A7B" w:rsidRDefault="00BC53E3" w:rsidP="00BC53E3">
      <w:pPr>
        <w:numPr>
          <w:ilvl w:val="0"/>
          <w:numId w:val="11"/>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 xml:space="preserve">Je hebt </w:t>
      </w:r>
      <w:r w:rsidRPr="00B84A7B">
        <w:rPr>
          <w:rFonts w:ascii="Calibri" w:hAnsi="Calibri" w:cs="Calibri"/>
        </w:rPr>
        <w:t>voldoende kennis van presentaties</w:t>
      </w:r>
    </w:p>
    <w:p w14:paraId="5C8179DA" w14:textId="77777777" w:rsidR="00BC53E3" w:rsidRPr="00B84A7B" w:rsidRDefault="00BC53E3" w:rsidP="00BC53E3">
      <w:pPr>
        <w:numPr>
          <w:ilvl w:val="0"/>
          <w:numId w:val="11"/>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k</w:t>
      </w:r>
      <w:r w:rsidRPr="00B84A7B">
        <w:rPr>
          <w:rFonts w:ascii="Calibri" w:hAnsi="Calibri" w:cs="Calibri"/>
        </w:rPr>
        <w:t>an een presentatie maken met animatietechnieken</w:t>
      </w:r>
    </w:p>
    <w:p w14:paraId="2BFF1D29" w14:textId="6E2C8007" w:rsidR="00BC53E3" w:rsidRPr="00BC53E3" w:rsidRDefault="00BC53E3" w:rsidP="00BC53E3">
      <w:pPr>
        <w:pStyle w:val="Lijstalinea"/>
        <w:numPr>
          <w:ilvl w:val="0"/>
          <w:numId w:val="11"/>
        </w:numPr>
        <w:spacing w:after="0"/>
        <w:rPr>
          <w:b/>
          <w:bCs/>
        </w:rPr>
      </w:pPr>
      <w:r w:rsidRPr="00BC53E3">
        <w:rPr>
          <w:rFonts w:ascii="Calibri" w:hAnsi="Calibri" w:cs="Calibri"/>
        </w:rPr>
        <w:t>Je kan tabellen en figuren invoegen</w:t>
      </w:r>
    </w:p>
    <w:p w14:paraId="4FD50503" w14:textId="77777777" w:rsidR="00BC53E3" w:rsidRPr="00BC53E3" w:rsidRDefault="00BC53E3" w:rsidP="00BC53E3">
      <w:pPr>
        <w:pStyle w:val="Lijstalinea"/>
        <w:spacing w:after="0"/>
        <w:rPr>
          <w:b/>
          <w:bCs/>
        </w:rPr>
      </w:pPr>
    </w:p>
    <w:p w14:paraId="1D3F3276" w14:textId="0D005B7B" w:rsidR="00AB57B7" w:rsidRDefault="00AB57B7" w:rsidP="00AB57B7">
      <w:pPr>
        <w:spacing w:after="0"/>
        <w:rPr>
          <w:b/>
          <w:bCs/>
        </w:rPr>
      </w:pPr>
      <w:r>
        <w:rPr>
          <w:b/>
          <w:bCs/>
        </w:rPr>
        <w:t xml:space="preserve">PC-vaardigheden – </w:t>
      </w:r>
      <w:r>
        <w:rPr>
          <w:b/>
          <w:bCs/>
        </w:rPr>
        <w:t>Software eigen aan de functie</w:t>
      </w:r>
    </w:p>
    <w:p w14:paraId="766C6CC7" w14:textId="2DBEEED3" w:rsidR="00AB57B7" w:rsidRDefault="00BC53E3" w:rsidP="00AB57B7">
      <w:pPr>
        <w:spacing w:after="0"/>
        <w:rPr>
          <w:rFonts w:ascii="Calibri" w:hAnsi="Calibri" w:cs="Calibri"/>
          <w:i/>
          <w:iCs/>
        </w:rPr>
      </w:pPr>
      <w:bookmarkStart w:id="19" w:name="_Hlk156228341"/>
      <w:r>
        <w:rPr>
          <w:rFonts w:ascii="Calibri" w:hAnsi="Calibri" w:cs="Calibri"/>
          <w:i/>
          <w:iCs/>
        </w:rPr>
        <w:t>(</w:t>
      </w:r>
      <w:r w:rsidRPr="000C05E1">
        <w:rPr>
          <w:rFonts w:ascii="Calibri" w:hAnsi="Calibri" w:cs="Calibri"/>
          <w:i/>
          <w:iCs/>
        </w:rPr>
        <w:t>Je kan werken met de software die specifiek bedoeld is voor de functie</w:t>
      </w:r>
      <w:bookmarkEnd w:id="19"/>
      <w:r>
        <w:rPr>
          <w:rFonts w:ascii="Calibri" w:hAnsi="Calibri" w:cs="Calibri"/>
          <w:i/>
          <w:iCs/>
        </w:rPr>
        <w:t>)</w:t>
      </w:r>
    </w:p>
    <w:p w14:paraId="55E1734F" w14:textId="77777777" w:rsidR="00BC53E3" w:rsidRPr="00B84A7B" w:rsidRDefault="00BC53E3" w:rsidP="00BC53E3">
      <w:pPr>
        <w:numPr>
          <w:ilvl w:val="0"/>
          <w:numId w:val="5"/>
        </w:numPr>
        <w:overflowPunct w:val="0"/>
        <w:autoSpaceDE w:val="0"/>
        <w:autoSpaceDN w:val="0"/>
        <w:adjustRightInd w:val="0"/>
        <w:spacing w:after="0" w:line="240" w:lineRule="auto"/>
        <w:textAlignment w:val="baseline"/>
        <w:rPr>
          <w:rFonts w:ascii="Calibri" w:hAnsi="Calibri" w:cs="Calibri"/>
          <w:snapToGrid w:val="0"/>
          <w:color w:val="000000"/>
        </w:rPr>
      </w:pPr>
      <w:bookmarkStart w:id="20" w:name="_Hlk134450337"/>
      <w:r>
        <w:rPr>
          <w:rFonts w:ascii="Calibri" w:hAnsi="Calibri" w:cs="Calibri"/>
        </w:rPr>
        <w:t>Je hebt</w:t>
      </w:r>
      <w:r w:rsidRPr="00B84A7B">
        <w:rPr>
          <w:rFonts w:ascii="Calibri" w:hAnsi="Calibri" w:cs="Calibri"/>
        </w:rPr>
        <w:t xml:space="preserve"> voldoende kennis van de software eigen aan de functie</w:t>
      </w:r>
    </w:p>
    <w:p w14:paraId="06A20A5B" w14:textId="4511718B" w:rsidR="00BC53E3" w:rsidRPr="00BC53E3" w:rsidRDefault="00BC53E3" w:rsidP="00BC53E3">
      <w:pPr>
        <w:pStyle w:val="Lijstalinea"/>
        <w:numPr>
          <w:ilvl w:val="0"/>
          <w:numId w:val="5"/>
        </w:numPr>
        <w:spacing w:after="0"/>
        <w:rPr>
          <w:b/>
          <w:bCs/>
        </w:rPr>
      </w:pPr>
      <w:r w:rsidRPr="00BC53E3">
        <w:rPr>
          <w:rFonts w:ascii="Calibri" w:hAnsi="Calibri" w:cs="Calibri"/>
        </w:rPr>
        <w:t>Je kan vlot werken met alle functies van de software eigen aan de functie</w:t>
      </w:r>
      <w:bookmarkEnd w:id="20"/>
    </w:p>
    <w:p w14:paraId="3E0FD3AC" w14:textId="77777777" w:rsidR="00BC53E3" w:rsidRPr="00BC53E3" w:rsidRDefault="00BC53E3" w:rsidP="00BC53E3">
      <w:pPr>
        <w:spacing w:after="0"/>
        <w:rPr>
          <w:b/>
          <w:bCs/>
        </w:rPr>
      </w:pPr>
    </w:p>
    <w:p w14:paraId="71211F96" w14:textId="61C235F4" w:rsidR="00AB57B7" w:rsidRDefault="00AB57B7" w:rsidP="00AB57B7">
      <w:pPr>
        <w:spacing w:after="0"/>
        <w:rPr>
          <w:b/>
          <w:bCs/>
        </w:rPr>
      </w:pPr>
      <w:r>
        <w:rPr>
          <w:b/>
          <w:bCs/>
        </w:rPr>
        <w:t>Werking en werkmiddelen – Procedures en procesbeheer</w:t>
      </w:r>
      <w:r w:rsidR="00321D24">
        <w:rPr>
          <w:b/>
          <w:bCs/>
        </w:rPr>
        <w:t xml:space="preserve"> </w:t>
      </w:r>
    </w:p>
    <w:p w14:paraId="07FBA9D0" w14:textId="518F997E" w:rsidR="00BC53E3" w:rsidRDefault="00BC53E3" w:rsidP="00AB57B7">
      <w:pPr>
        <w:spacing w:after="0"/>
        <w:rPr>
          <w:rFonts w:ascii="Calibri" w:hAnsi="Calibri" w:cs="Calibri"/>
          <w:i/>
          <w:iCs/>
        </w:rPr>
      </w:pPr>
      <w:bookmarkStart w:id="21" w:name="_Hlk134451198"/>
      <w:r>
        <w:rPr>
          <w:rFonts w:ascii="Calibri" w:hAnsi="Calibri" w:cs="Calibri"/>
          <w:i/>
          <w:iCs/>
        </w:rPr>
        <w:t>(</w:t>
      </w:r>
      <w:r w:rsidRPr="00416178">
        <w:rPr>
          <w:rFonts w:ascii="Calibri" w:hAnsi="Calibri" w:cs="Calibri"/>
          <w:i/>
          <w:iCs/>
        </w:rPr>
        <w:t>Je kent de werking van de dienst. Kent de procedures die gevolgd moeten worden om de eigen opdracht te vervullen.</w:t>
      </w:r>
      <w:bookmarkEnd w:id="21"/>
      <w:r>
        <w:rPr>
          <w:rFonts w:ascii="Calibri" w:hAnsi="Calibri" w:cs="Calibri"/>
          <w:i/>
          <w:iCs/>
        </w:rPr>
        <w:t>)</w:t>
      </w:r>
    </w:p>
    <w:p w14:paraId="474FD1D1" w14:textId="77777777" w:rsidR="00BC53E3" w:rsidRPr="00B84A7B" w:rsidRDefault="00BC53E3" w:rsidP="00BC53E3">
      <w:pPr>
        <w:numPr>
          <w:ilvl w:val="0"/>
          <w:numId w:val="12"/>
        </w:numPr>
        <w:overflowPunct w:val="0"/>
        <w:autoSpaceDE w:val="0"/>
        <w:autoSpaceDN w:val="0"/>
        <w:adjustRightInd w:val="0"/>
        <w:spacing w:after="0" w:line="240" w:lineRule="auto"/>
        <w:textAlignment w:val="baseline"/>
        <w:rPr>
          <w:rFonts w:ascii="Calibri" w:hAnsi="Calibri" w:cs="Calibri"/>
          <w:snapToGrid w:val="0"/>
        </w:rPr>
      </w:pPr>
      <w:bookmarkStart w:id="22" w:name="_Hlk139619645"/>
      <w:r>
        <w:rPr>
          <w:rFonts w:ascii="Calibri" w:hAnsi="Calibri" w:cs="Calibri"/>
          <w:snapToGrid w:val="0"/>
        </w:rPr>
        <w:t>Je kan</w:t>
      </w:r>
      <w:r w:rsidRPr="00B84A7B">
        <w:rPr>
          <w:rFonts w:ascii="Calibri" w:hAnsi="Calibri" w:cs="Calibri"/>
          <w:snapToGrid w:val="0"/>
        </w:rPr>
        <w:t xml:space="preserve"> een procedure opstellen</w:t>
      </w:r>
    </w:p>
    <w:p w14:paraId="5C3114E8" w14:textId="77777777" w:rsidR="00BC53E3" w:rsidRPr="00B84A7B" w:rsidRDefault="00BC53E3" w:rsidP="00BC53E3">
      <w:pPr>
        <w:numPr>
          <w:ilvl w:val="0"/>
          <w:numId w:val="12"/>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snapToGrid w:val="0"/>
        </w:rPr>
        <w:t>Je kan</w:t>
      </w:r>
      <w:r w:rsidRPr="00B84A7B">
        <w:rPr>
          <w:rFonts w:ascii="Calibri" w:hAnsi="Calibri" w:cs="Calibri"/>
          <w:snapToGrid w:val="0"/>
        </w:rPr>
        <w:t xml:space="preserve"> procedures veranderen en verbeteren</w:t>
      </w:r>
    </w:p>
    <w:p w14:paraId="61FBDF7F" w14:textId="77777777" w:rsidR="00BC53E3" w:rsidRPr="00B84A7B" w:rsidRDefault="00BC53E3" w:rsidP="00BC53E3">
      <w:pPr>
        <w:numPr>
          <w:ilvl w:val="0"/>
          <w:numId w:val="12"/>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snapToGrid w:val="0"/>
        </w:rPr>
        <w:t>Je kent</w:t>
      </w:r>
      <w:r w:rsidRPr="00B84A7B">
        <w:rPr>
          <w:rFonts w:ascii="Calibri" w:hAnsi="Calibri" w:cs="Calibri"/>
          <w:snapToGrid w:val="0"/>
        </w:rPr>
        <w:t xml:space="preserve"> de basisprincipes van procesmanagement</w:t>
      </w:r>
    </w:p>
    <w:p w14:paraId="7A86EBA6" w14:textId="16B9F576" w:rsidR="00BC53E3" w:rsidRPr="00BC53E3" w:rsidRDefault="00BC53E3" w:rsidP="00BC53E3">
      <w:pPr>
        <w:pStyle w:val="Lijstalinea"/>
        <w:numPr>
          <w:ilvl w:val="0"/>
          <w:numId w:val="12"/>
        </w:numPr>
        <w:spacing w:after="0"/>
        <w:rPr>
          <w:b/>
          <w:bCs/>
        </w:rPr>
      </w:pPr>
      <w:r>
        <w:rPr>
          <w:rFonts w:ascii="Calibri" w:hAnsi="Calibri" w:cs="Calibri"/>
          <w:snapToGrid w:val="0"/>
        </w:rPr>
        <w:t>Je kent</w:t>
      </w:r>
      <w:r w:rsidRPr="00B84A7B">
        <w:rPr>
          <w:rFonts w:ascii="Calibri" w:hAnsi="Calibri" w:cs="Calibri"/>
          <w:snapToGrid w:val="0"/>
        </w:rPr>
        <w:t xml:space="preserve"> de te volgen procedures in detail</w:t>
      </w:r>
      <w:bookmarkEnd w:id="22"/>
    </w:p>
    <w:p w14:paraId="7BCF3347" w14:textId="77777777" w:rsidR="00BC53E3" w:rsidRPr="00BC53E3" w:rsidRDefault="00BC53E3" w:rsidP="00BC53E3">
      <w:pPr>
        <w:spacing w:after="0"/>
        <w:rPr>
          <w:b/>
          <w:bCs/>
        </w:rPr>
      </w:pPr>
    </w:p>
    <w:p w14:paraId="4AD66075" w14:textId="20F1298C" w:rsidR="00AB57B7" w:rsidRDefault="00AB57B7" w:rsidP="00AB57B7">
      <w:pPr>
        <w:spacing w:after="0"/>
        <w:rPr>
          <w:b/>
          <w:bCs/>
        </w:rPr>
      </w:pPr>
      <w:r>
        <w:rPr>
          <w:b/>
          <w:bCs/>
        </w:rPr>
        <w:t>Werking en werkmiddelen –</w:t>
      </w:r>
      <w:r>
        <w:rPr>
          <w:b/>
          <w:bCs/>
        </w:rPr>
        <w:t xml:space="preserve"> Projectmatig werken</w:t>
      </w:r>
      <w:r w:rsidR="00321D24">
        <w:rPr>
          <w:b/>
          <w:bCs/>
        </w:rPr>
        <w:t xml:space="preserve"> </w:t>
      </w:r>
    </w:p>
    <w:p w14:paraId="5D2F7947" w14:textId="2B0604C1" w:rsidR="00BC53E3" w:rsidRDefault="00BC53E3" w:rsidP="00AB57B7">
      <w:pPr>
        <w:spacing w:after="0"/>
        <w:rPr>
          <w:rFonts w:ascii="Calibri" w:hAnsi="Calibri" w:cs="Calibri"/>
          <w:i/>
          <w:iCs/>
        </w:rPr>
      </w:pPr>
      <w:bookmarkStart w:id="23" w:name="_Hlk134451372"/>
      <w:r>
        <w:rPr>
          <w:rFonts w:ascii="Calibri" w:hAnsi="Calibri" w:cs="Calibri"/>
          <w:i/>
          <w:iCs/>
        </w:rPr>
        <w:t>(</w:t>
      </w:r>
      <w:r w:rsidRPr="009942E3">
        <w:rPr>
          <w:rFonts w:ascii="Calibri" w:hAnsi="Calibri" w:cs="Calibri"/>
          <w:i/>
          <w:iCs/>
        </w:rPr>
        <w:t>Je kent het principe van projectmatig werken en kan het toepassen. Kent de verschillende stappen in een project.</w:t>
      </w:r>
      <w:bookmarkEnd w:id="23"/>
      <w:r>
        <w:rPr>
          <w:rFonts w:ascii="Calibri" w:hAnsi="Calibri" w:cs="Calibri"/>
          <w:i/>
          <w:iCs/>
        </w:rPr>
        <w:t>)</w:t>
      </w:r>
    </w:p>
    <w:p w14:paraId="597FA814" w14:textId="77777777" w:rsidR="00BC53E3" w:rsidRPr="00B84A7B" w:rsidRDefault="00BC53E3" w:rsidP="00BC53E3">
      <w:pPr>
        <w:numPr>
          <w:ilvl w:val="0"/>
          <w:numId w:val="6"/>
        </w:numPr>
        <w:overflowPunct w:val="0"/>
        <w:autoSpaceDE w:val="0"/>
        <w:autoSpaceDN w:val="0"/>
        <w:adjustRightInd w:val="0"/>
        <w:spacing w:after="0" w:line="240" w:lineRule="auto"/>
        <w:textAlignment w:val="baseline"/>
        <w:rPr>
          <w:rFonts w:ascii="Calibri" w:hAnsi="Calibri" w:cs="Calibri"/>
          <w:snapToGrid w:val="0"/>
          <w:color w:val="000000"/>
        </w:rPr>
      </w:pPr>
      <w:bookmarkStart w:id="24" w:name="_Hlk134451443"/>
      <w:r>
        <w:rPr>
          <w:rFonts w:ascii="Calibri" w:hAnsi="Calibri" w:cs="Calibri"/>
          <w:snapToGrid w:val="0"/>
          <w:color w:val="000000"/>
        </w:rPr>
        <w:t>Je kent</w:t>
      </w:r>
      <w:r w:rsidRPr="00B84A7B">
        <w:rPr>
          <w:rFonts w:ascii="Calibri" w:hAnsi="Calibri" w:cs="Calibri"/>
          <w:snapToGrid w:val="0"/>
          <w:color w:val="000000"/>
        </w:rPr>
        <w:t xml:space="preserve"> de theorie rond het projectmatig werken en de verschillende stappen in een project</w:t>
      </w:r>
    </w:p>
    <w:p w14:paraId="115FE47B" w14:textId="77777777" w:rsidR="00BC53E3" w:rsidRPr="00B84A7B" w:rsidRDefault="00BC53E3" w:rsidP="00BC53E3">
      <w:pPr>
        <w:numPr>
          <w:ilvl w:val="0"/>
          <w:numId w:val="6"/>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kent</w:t>
      </w:r>
      <w:r w:rsidRPr="00B84A7B">
        <w:rPr>
          <w:rFonts w:ascii="Calibri" w:hAnsi="Calibri" w:cs="Calibri"/>
        </w:rPr>
        <w:t xml:space="preserve"> een project plannen, opstarten, opvolgen en afwerken</w:t>
      </w:r>
    </w:p>
    <w:p w14:paraId="11C1F924" w14:textId="26CCF4AA" w:rsidR="00BC53E3" w:rsidRPr="00AE27E5" w:rsidRDefault="00BC53E3" w:rsidP="00BC53E3">
      <w:pPr>
        <w:pStyle w:val="Lijstalinea"/>
        <w:numPr>
          <w:ilvl w:val="0"/>
          <w:numId w:val="6"/>
        </w:numPr>
        <w:spacing w:after="0"/>
        <w:rPr>
          <w:b/>
          <w:bCs/>
        </w:rPr>
      </w:pPr>
      <w:r w:rsidRPr="00BC53E3">
        <w:rPr>
          <w:rFonts w:ascii="Calibri" w:hAnsi="Calibri" w:cs="Calibri"/>
        </w:rPr>
        <w:t>Je kent de mogelijkheden van software m.b.t. projectmanagement. Je kan ermee werken</w:t>
      </w:r>
      <w:bookmarkEnd w:id="24"/>
    </w:p>
    <w:p w14:paraId="560610DE" w14:textId="41C20664" w:rsidR="00AE27E5" w:rsidRDefault="00AE27E5">
      <w:pPr>
        <w:rPr>
          <w:rFonts w:ascii="Calibri" w:hAnsi="Calibri" w:cs="Calibri"/>
        </w:rPr>
      </w:pPr>
      <w:r>
        <w:rPr>
          <w:rFonts w:ascii="Calibri" w:hAnsi="Calibri" w:cs="Calibri"/>
        </w:rPr>
        <w:br w:type="page"/>
      </w:r>
    </w:p>
    <w:p w14:paraId="2B09E51B" w14:textId="2D40972D" w:rsidR="00321D24" w:rsidRDefault="00321D24" w:rsidP="00AB57B7">
      <w:pPr>
        <w:spacing w:after="0"/>
        <w:rPr>
          <w:b/>
          <w:bCs/>
        </w:rPr>
      </w:pPr>
      <w:r>
        <w:rPr>
          <w:b/>
          <w:bCs/>
        </w:rPr>
        <w:lastRenderedPageBreak/>
        <w:t>Werking en werkmiddelen –</w:t>
      </w:r>
      <w:r>
        <w:rPr>
          <w:b/>
          <w:bCs/>
        </w:rPr>
        <w:t xml:space="preserve"> Werking van de organisatie 2</w:t>
      </w:r>
    </w:p>
    <w:p w14:paraId="7C27CA62" w14:textId="6DB1294B" w:rsidR="00BC53E3" w:rsidRDefault="00BC53E3" w:rsidP="00AB57B7">
      <w:pPr>
        <w:spacing w:after="0"/>
        <w:rPr>
          <w:rFonts w:ascii="Calibri" w:hAnsi="Calibri" w:cs="Calibri"/>
          <w:i/>
          <w:iCs/>
        </w:rPr>
      </w:pPr>
      <w:bookmarkStart w:id="25" w:name="_Hlk148451675"/>
      <w:r>
        <w:rPr>
          <w:rFonts w:ascii="Calibri" w:hAnsi="Calibri" w:cs="Calibri"/>
          <w:i/>
          <w:iCs/>
        </w:rPr>
        <w:t>(</w:t>
      </w:r>
      <w:r w:rsidRPr="000C574E">
        <w:rPr>
          <w:rFonts w:ascii="Calibri" w:hAnsi="Calibri" w:cs="Calibri"/>
          <w:i/>
          <w:iCs/>
        </w:rPr>
        <w:t>Je kent de werking van</w:t>
      </w:r>
      <w:r>
        <w:rPr>
          <w:rFonts w:ascii="Calibri" w:hAnsi="Calibri" w:cs="Calibri"/>
          <w:i/>
          <w:iCs/>
        </w:rPr>
        <w:t xml:space="preserve"> een </w:t>
      </w:r>
      <w:r w:rsidRPr="000C574E">
        <w:rPr>
          <w:rFonts w:ascii="Calibri" w:hAnsi="Calibri" w:cs="Calibri"/>
          <w:i/>
          <w:iCs/>
        </w:rPr>
        <w:t xml:space="preserve"> lokaal bestuur</w:t>
      </w:r>
      <w:bookmarkEnd w:id="25"/>
      <w:r>
        <w:rPr>
          <w:rFonts w:ascii="Calibri" w:hAnsi="Calibri" w:cs="Calibri"/>
          <w:i/>
          <w:iCs/>
        </w:rPr>
        <w:t>)</w:t>
      </w:r>
    </w:p>
    <w:p w14:paraId="7489DE1A" w14:textId="77777777" w:rsidR="00BC53E3" w:rsidRPr="00B84A7B" w:rsidRDefault="00BC53E3" w:rsidP="00BC53E3">
      <w:pPr>
        <w:numPr>
          <w:ilvl w:val="0"/>
          <w:numId w:val="13"/>
        </w:numPr>
        <w:overflowPunct w:val="0"/>
        <w:autoSpaceDE w:val="0"/>
        <w:autoSpaceDN w:val="0"/>
        <w:adjustRightInd w:val="0"/>
        <w:spacing w:after="0" w:line="240" w:lineRule="auto"/>
        <w:textAlignment w:val="baseline"/>
        <w:rPr>
          <w:rFonts w:ascii="Calibri" w:hAnsi="Calibri" w:cs="Calibri"/>
          <w:snapToGrid w:val="0"/>
          <w:color w:val="000000"/>
        </w:rPr>
      </w:pPr>
      <w:bookmarkStart w:id="26" w:name="_Hlk126677087"/>
      <w:r>
        <w:rPr>
          <w:rFonts w:ascii="Calibri" w:hAnsi="Calibri" w:cs="Calibri"/>
        </w:rPr>
        <w:t>Je kent</w:t>
      </w:r>
      <w:r w:rsidRPr="00B84A7B">
        <w:rPr>
          <w:rFonts w:ascii="Calibri" w:hAnsi="Calibri" w:cs="Calibri"/>
        </w:rPr>
        <w:t xml:space="preserve"> de verschillende afdelingen en diensten en weet wat het doel ervan is</w:t>
      </w:r>
    </w:p>
    <w:p w14:paraId="681A7A69" w14:textId="77777777" w:rsidR="00BC53E3" w:rsidRPr="00B84A7B" w:rsidRDefault="00BC53E3" w:rsidP="00BC53E3">
      <w:pPr>
        <w:numPr>
          <w:ilvl w:val="0"/>
          <w:numId w:val="13"/>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k</w:t>
      </w:r>
      <w:r w:rsidRPr="00B84A7B">
        <w:rPr>
          <w:rFonts w:ascii="Calibri" w:hAnsi="Calibri" w:cs="Calibri"/>
        </w:rPr>
        <w:t>ent de grote lijnen van het organogram</w:t>
      </w:r>
    </w:p>
    <w:p w14:paraId="2A8559AD" w14:textId="5AD70ECC" w:rsidR="00BC53E3" w:rsidRPr="00BC53E3" w:rsidRDefault="00BC53E3" w:rsidP="00BC53E3">
      <w:pPr>
        <w:pStyle w:val="Lijstalinea"/>
        <w:numPr>
          <w:ilvl w:val="0"/>
          <w:numId w:val="13"/>
        </w:numPr>
        <w:spacing w:after="0"/>
        <w:rPr>
          <w:rFonts w:ascii="Calibri" w:hAnsi="Calibri" w:cs="Calibri"/>
          <w:i/>
          <w:iCs/>
        </w:rPr>
      </w:pPr>
      <w:r>
        <w:rPr>
          <w:rFonts w:ascii="Calibri" w:hAnsi="Calibri" w:cs="Calibri"/>
        </w:rPr>
        <w:t>Je k</w:t>
      </w:r>
      <w:r w:rsidRPr="00B84A7B">
        <w:rPr>
          <w:rFonts w:ascii="Calibri" w:hAnsi="Calibri" w:cs="Calibri"/>
        </w:rPr>
        <w:t>ent de belangrijkste instanties voor een</w:t>
      </w:r>
      <w:r>
        <w:rPr>
          <w:rFonts w:ascii="Calibri" w:hAnsi="Calibri" w:cs="Calibri"/>
        </w:rPr>
        <w:t xml:space="preserve"> lokaal bestuur</w:t>
      </w:r>
      <w:bookmarkEnd w:id="26"/>
    </w:p>
    <w:p w14:paraId="0B9DE6E1" w14:textId="77777777" w:rsidR="00BC53E3" w:rsidRDefault="00BC53E3" w:rsidP="00AB57B7">
      <w:pPr>
        <w:spacing w:after="0"/>
        <w:rPr>
          <w:b/>
          <w:bCs/>
        </w:rPr>
      </w:pPr>
    </w:p>
    <w:p w14:paraId="5436C6D7" w14:textId="5831B632" w:rsidR="00AB57B7" w:rsidRDefault="00AB57B7" w:rsidP="00AB57B7">
      <w:pPr>
        <w:spacing w:after="0"/>
        <w:rPr>
          <w:b/>
          <w:bCs/>
        </w:rPr>
      </w:pPr>
      <w:r>
        <w:rPr>
          <w:b/>
          <w:bCs/>
        </w:rPr>
        <w:t>Werking en werkmiddelen –</w:t>
      </w:r>
      <w:r w:rsidR="00321D24">
        <w:rPr>
          <w:b/>
          <w:bCs/>
        </w:rPr>
        <w:t xml:space="preserve"> </w:t>
      </w:r>
      <w:r>
        <w:rPr>
          <w:b/>
          <w:bCs/>
        </w:rPr>
        <w:t>Werkmiddelen en werkmethodieken</w:t>
      </w:r>
      <w:r w:rsidR="00321D24">
        <w:rPr>
          <w:b/>
          <w:bCs/>
        </w:rPr>
        <w:t xml:space="preserve"> </w:t>
      </w:r>
    </w:p>
    <w:p w14:paraId="4D4A9021" w14:textId="14E7F142" w:rsidR="00321D24" w:rsidRDefault="00BC53E3" w:rsidP="00AB57B7">
      <w:pPr>
        <w:spacing w:after="0"/>
        <w:rPr>
          <w:rFonts w:ascii="Calibri" w:hAnsi="Calibri" w:cs="Calibri"/>
          <w:i/>
          <w:iCs/>
        </w:rPr>
      </w:pPr>
      <w:bookmarkStart w:id="27" w:name="_Hlk133327792"/>
      <w:r>
        <w:rPr>
          <w:rFonts w:ascii="Calibri" w:hAnsi="Calibri" w:cs="Calibri"/>
          <w:i/>
          <w:iCs/>
        </w:rPr>
        <w:t>(</w:t>
      </w:r>
      <w:r w:rsidRPr="006C676E">
        <w:rPr>
          <w:rFonts w:ascii="Calibri" w:hAnsi="Calibri" w:cs="Calibri"/>
          <w:i/>
          <w:iCs/>
        </w:rPr>
        <w:t xml:space="preserve">Je kan werken met de beschikbare werkmiddelen. </w:t>
      </w:r>
      <w:r>
        <w:rPr>
          <w:rFonts w:ascii="Calibri" w:hAnsi="Calibri" w:cs="Calibri"/>
          <w:i/>
          <w:iCs/>
        </w:rPr>
        <w:t>He hebt</w:t>
      </w:r>
      <w:r w:rsidRPr="006C676E">
        <w:rPr>
          <w:rFonts w:ascii="Calibri" w:hAnsi="Calibri" w:cs="Calibri"/>
          <w:i/>
          <w:iCs/>
        </w:rPr>
        <w:t xml:space="preserve"> achtergrondkennis van de werkmiddelen om de opdracht tot een goed einde te brengen.</w:t>
      </w:r>
      <w:bookmarkEnd w:id="27"/>
      <w:r>
        <w:rPr>
          <w:rFonts w:ascii="Calibri" w:hAnsi="Calibri" w:cs="Calibri"/>
          <w:i/>
          <w:iCs/>
        </w:rPr>
        <w:t>)</w:t>
      </w:r>
    </w:p>
    <w:p w14:paraId="6B244BE2" w14:textId="2881CAD4" w:rsidR="00BC53E3" w:rsidRPr="00BC53E3" w:rsidRDefault="00BC53E3" w:rsidP="00BC53E3">
      <w:pPr>
        <w:pStyle w:val="Lijstalinea"/>
        <w:numPr>
          <w:ilvl w:val="0"/>
          <w:numId w:val="14"/>
        </w:numPr>
        <w:spacing w:after="0"/>
        <w:rPr>
          <w:b/>
          <w:bCs/>
        </w:rPr>
      </w:pPr>
      <w:bookmarkStart w:id="28" w:name="_Hlk133327810"/>
      <w:r w:rsidRPr="00BC53E3">
        <w:rPr>
          <w:rFonts w:ascii="Calibri" w:hAnsi="Calibri" w:cs="Calibri"/>
        </w:rPr>
        <w:t>Je kan de werking van de werkmiddelen overbrengen naar anderen en is in staat de werkmiddelen bij te sturen.</w:t>
      </w:r>
      <w:bookmarkEnd w:id="28"/>
    </w:p>
    <w:p w14:paraId="4386DF26" w14:textId="77777777" w:rsidR="00BC53E3" w:rsidRPr="00BC53E3" w:rsidRDefault="00BC53E3" w:rsidP="00BC53E3">
      <w:pPr>
        <w:pStyle w:val="Lijstalinea"/>
        <w:spacing w:after="0"/>
        <w:rPr>
          <w:b/>
          <w:bCs/>
        </w:rPr>
      </w:pPr>
    </w:p>
    <w:p w14:paraId="428BEF93" w14:textId="07552D3C" w:rsidR="00321D24" w:rsidRDefault="00321D24" w:rsidP="00AB57B7">
      <w:pPr>
        <w:spacing w:after="0"/>
        <w:rPr>
          <w:b/>
          <w:bCs/>
        </w:rPr>
      </w:pPr>
      <w:r>
        <w:rPr>
          <w:b/>
          <w:bCs/>
        </w:rPr>
        <w:t xml:space="preserve">Wetgeving en regelgeving – Wetgeving m.b.t. de functie </w:t>
      </w:r>
    </w:p>
    <w:p w14:paraId="16D51361" w14:textId="5AFFBAAB" w:rsidR="00BC53E3" w:rsidRPr="00840D28" w:rsidRDefault="00BC53E3" w:rsidP="00BC53E3">
      <w:pPr>
        <w:spacing w:after="0" w:line="240" w:lineRule="auto"/>
        <w:rPr>
          <w:rFonts w:ascii="Calibri" w:hAnsi="Calibri" w:cs="Calibri"/>
          <w:i/>
          <w:iCs/>
          <w:color w:val="000000"/>
        </w:rPr>
      </w:pPr>
      <w:r>
        <w:rPr>
          <w:rFonts w:ascii="Calibri" w:hAnsi="Calibri" w:cs="Calibri"/>
          <w:i/>
          <w:iCs/>
        </w:rPr>
        <w:t>(</w:t>
      </w:r>
      <w:r w:rsidRPr="00840D28">
        <w:rPr>
          <w:rFonts w:ascii="Calibri" w:hAnsi="Calibri" w:cs="Calibri"/>
          <w:i/>
          <w:iCs/>
        </w:rPr>
        <w:t xml:space="preserve">Je bent op de hoogte van de wetgeving die belangrijk is voor het uitoefenen van de functie </w:t>
      </w:r>
      <w:r>
        <w:rPr>
          <w:rFonts w:ascii="Calibri" w:hAnsi="Calibri" w:cs="Calibri"/>
          <w:i/>
          <w:iCs/>
        </w:rPr>
        <w:t>bij</w:t>
      </w:r>
      <w:r w:rsidRPr="00840D28">
        <w:rPr>
          <w:rFonts w:ascii="Calibri" w:hAnsi="Calibri" w:cs="Calibri"/>
          <w:i/>
          <w:iCs/>
        </w:rPr>
        <w:t>voorbeeld: sociale wetgeving, decreet Ruimtelijke ordening, cultuurdecreet, wet op de openbare aanbestedingen,…)</w:t>
      </w:r>
    </w:p>
    <w:p w14:paraId="0ADF8192" w14:textId="77777777" w:rsidR="00BC53E3" w:rsidRPr="00B84A7B" w:rsidRDefault="00BC53E3" w:rsidP="00BC53E3">
      <w:pPr>
        <w:numPr>
          <w:ilvl w:val="0"/>
          <w:numId w:val="7"/>
        </w:numPr>
        <w:overflowPunct w:val="0"/>
        <w:autoSpaceDE w:val="0"/>
        <w:autoSpaceDN w:val="0"/>
        <w:adjustRightInd w:val="0"/>
        <w:spacing w:after="0" w:line="240" w:lineRule="auto"/>
        <w:textAlignment w:val="baseline"/>
        <w:rPr>
          <w:rFonts w:ascii="Calibri" w:hAnsi="Calibri" w:cs="Calibri"/>
          <w:snapToGrid w:val="0"/>
          <w:color w:val="000000"/>
        </w:rPr>
      </w:pPr>
      <w:bookmarkStart w:id="29" w:name="_Hlk156229881"/>
      <w:r>
        <w:rPr>
          <w:rFonts w:ascii="Calibri" w:hAnsi="Calibri" w:cs="Calibri"/>
        </w:rPr>
        <w:t>Je hebt</w:t>
      </w:r>
      <w:r w:rsidRPr="00B84A7B">
        <w:rPr>
          <w:rFonts w:ascii="Calibri" w:hAnsi="Calibri" w:cs="Calibri"/>
        </w:rPr>
        <w:t xml:space="preserve"> een grondige kennis, expertkennis</w:t>
      </w:r>
    </w:p>
    <w:p w14:paraId="3B7A82F9" w14:textId="77777777" w:rsidR="00BC53E3" w:rsidRPr="00B84A7B" w:rsidRDefault="00BC53E3" w:rsidP="00BC53E3">
      <w:pPr>
        <w:numPr>
          <w:ilvl w:val="0"/>
          <w:numId w:val="7"/>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hebt</w:t>
      </w:r>
      <w:r w:rsidRPr="00B84A7B">
        <w:rPr>
          <w:rFonts w:ascii="Calibri" w:hAnsi="Calibri" w:cs="Calibri"/>
        </w:rPr>
        <w:t xml:space="preserve"> voldoende kennis om anderen te helpen</w:t>
      </w:r>
    </w:p>
    <w:p w14:paraId="65FF687D" w14:textId="77777777" w:rsidR="00BC53E3" w:rsidRPr="00B84A7B" w:rsidRDefault="00BC53E3" w:rsidP="00BC53E3">
      <w:pPr>
        <w:numPr>
          <w:ilvl w:val="0"/>
          <w:numId w:val="7"/>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color w:val="000000"/>
        </w:rPr>
        <w:t>Je hebt</w:t>
      </w:r>
      <w:r w:rsidRPr="00B84A7B">
        <w:rPr>
          <w:rFonts w:ascii="Calibri" w:hAnsi="Calibri" w:cs="Calibri"/>
          <w:snapToGrid w:val="0"/>
          <w:color w:val="000000"/>
        </w:rPr>
        <w:t xml:space="preserve"> een uitgebreide en gedetailleerde kennis van de wetgeving die van toepassing is op de dienst</w:t>
      </w:r>
    </w:p>
    <w:p w14:paraId="1258820B" w14:textId="77777777" w:rsidR="00BC53E3" w:rsidRPr="00B84A7B" w:rsidRDefault="00BC53E3" w:rsidP="00BC53E3">
      <w:pPr>
        <w:numPr>
          <w:ilvl w:val="0"/>
          <w:numId w:val="7"/>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color w:val="000000"/>
        </w:rPr>
        <w:t>Je k</w:t>
      </w:r>
      <w:r w:rsidRPr="00B84A7B">
        <w:rPr>
          <w:rFonts w:ascii="Calibri" w:hAnsi="Calibri" w:cs="Calibri"/>
          <w:snapToGrid w:val="0"/>
          <w:color w:val="000000"/>
        </w:rPr>
        <w:t>ent de knelpunten en de uitdagingen</w:t>
      </w:r>
    </w:p>
    <w:p w14:paraId="73BA772A" w14:textId="6881926C" w:rsidR="00BC53E3" w:rsidRPr="00BC53E3" w:rsidRDefault="00BC53E3" w:rsidP="00BC53E3">
      <w:pPr>
        <w:pStyle w:val="Lijstalinea"/>
        <w:numPr>
          <w:ilvl w:val="0"/>
          <w:numId w:val="7"/>
        </w:numPr>
        <w:spacing w:after="0"/>
        <w:rPr>
          <w:b/>
          <w:bCs/>
        </w:rPr>
      </w:pPr>
      <w:r w:rsidRPr="00BC53E3">
        <w:rPr>
          <w:rFonts w:ascii="Calibri" w:hAnsi="Calibri" w:cs="Calibri"/>
          <w:snapToGrid w:val="0"/>
          <w:color w:val="000000"/>
        </w:rPr>
        <w:t>Je bent op de hoogte van de gangbare ontwikkelingen</w:t>
      </w:r>
      <w:bookmarkEnd w:id="29"/>
    </w:p>
    <w:p w14:paraId="16A6E428" w14:textId="77777777" w:rsidR="00BC53E3" w:rsidRDefault="00BC53E3" w:rsidP="00AB57B7">
      <w:pPr>
        <w:spacing w:after="0"/>
        <w:rPr>
          <w:b/>
          <w:bCs/>
        </w:rPr>
      </w:pPr>
    </w:p>
    <w:p w14:paraId="7963E1BA" w14:textId="1DF3378D" w:rsidR="00AB57B7" w:rsidRDefault="00321D24" w:rsidP="00AB57B7">
      <w:pPr>
        <w:spacing w:after="0"/>
        <w:rPr>
          <w:b/>
          <w:bCs/>
        </w:rPr>
      </w:pPr>
      <w:r>
        <w:rPr>
          <w:b/>
          <w:bCs/>
        </w:rPr>
        <w:t xml:space="preserve">Wetgeving en regelgeving – Wetgeving m.b.t. de </w:t>
      </w:r>
      <w:r>
        <w:rPr>
          <w:b/>
          <w:bCs/>
        </w:rPr>
        <w:t xml:space="preserve">organisatie </w:t>
      </w:r>
    </w:p>
    <w:p w14:paraId="13916721" w14:textId="598DC544" w:rsidR="00BC53E3" w:rsidRDefault="00BC53E3" w:rsidP="00AB57B7">
      <w:pPr>
        <w:spacing w:after="0"/>
        <w:rPr>
          <w:rFonts w:ascii="Calibri" w:hAnsi="Calibri" w:cs="Calibri"/>
          <w:i/>
          <w:iCs/>
        </w:rPr>
      </w:pPr>
      <w:bookmarkStart w:id="30" w:name="_Hlk133328033"/>
      <w:bookmarkStart w:id="31" w:name="_Hlk134450769"/>
      <w:r>
        <w:rPr>
          <w:rFonts w:ascii="Calibri" w:hAnsi="Calibri" w:cs="Calibri"/>
          <w:i/>
          <w:iCs/>
        </w:rPr>
        <w:t>(</w:t>
      </w:r>
      <w:r w:rsidRPr="00840D28">
        <w:rPr>
          <w:rFonts w:ascii="Calibri" w:hAnsi="Calibri" w:cs="Calibri"/>
          <w:i/>
          <w:iCs/>
        </w:rPr>
        <w:t xml:space="preserve">Je bent op de hoogte van de wetgeving die op lokale besturen van toepassing is </w:t>
      </w:r>
      <w:bookmarkEnd w:id="31"/>
      <w:r>
        <w:rPr>
          <w:rFonts w:ascii="Calibri" w:hAnsi="Calibri" w:cs="Calibri"/>
          <w:i/>
          <w:iCs/>
        </w:rPr>
        <w:t xml:space="preserve">bijv. </w:t>
      </w:r>
      <w:r w:rsidRPr="00840D28">
        <w:rPr>
          <w:rFonts w:ascii="Calibri" w:hAnsi="Calibri" w:cs="Calibri"/>
          <w:i/>
          <w:iCs/>
        </w:rPr>
        <w:t>administratief recht, het lokaal bestuur-wet, het lokaal bestuur-decreet)</w:t>
      </w:r>
      <w:bookmarkEnd w:id="30"/>
    </w:p>
    <w:p w14:paraId="78D62822" w14:textId="77777777" w:rsidR="00BC53E3" w:rsidRPr="00B84A7B" w:rsidRDefault="00BC53E3" w:rsidP="00BC53E3">
      <w:pPr>
        <w:numPr>
          <w:ilvl w:val="0"/>
          <w:numId w:val="14"/>
        </w:numPr>
        <w:overflowPunct w:val="0"/>
        <w:autoSpaceDE w:val="0"/>
        <w:autoSpaceDN w:val="0"/>
        <w:adjustRightInd w:val="0"/>
        <w:spacing w:after="0" w:line="240" w:lineRule="auto"/>
        <w:textAlignment w:val="baseline"/>
        <w:rPr>
          <w:rFonts w:ascii="Calibri" w:hAnsi="Calibri" w:cs="Calibri"/>
          <w:snapToGrid w:val="0"/>
          <w:color w:val="000000"/>
        </w:rPr>
      </w:pPr>
      <w:bookmarkStart w:id="32" w:name="_Hlk134450837"/>
      <w:r>
        <w:rPr>
          <w:rFonts w:ascii="Calibri" w:hAnsi="Calibri" w:cs="Calibri"/>
        </w:rPr>
        <w:t xml:space="preserve">Je kent </w:t>
      </w:r>
      <w:r w:rsidRPr="00B84A7B">
        <w:rPr>
          <w:rFonts w:ascii="Calibri" w:hAnsi="Calibri" w:cs="Calibri"/>
        </w:rPr>
        <w:t>de grote lijnen van de huidige wetgeving</w:t>
      </w:r>
    </w:p>
    <w:p w14:paraId="75C4E4B1" w14:textId="4ACE8EF2" w:rsidR="00BC53E3" w:rsidRPr="00BC53E3" w:rsidRDefault="00BC53E3" w:rsidP="00BC53E3">
      <w:pPr>
        <w:pStyle w:val="Lijstalinea"/>
        <w:numPr>
          <w:ilvl w:val="0"/>
          <w:numId w:val="14"/>
        </w:numPr>
        <w:spacing w:after="0"/>
        <w:rPr>
          <w:b/>
          <w:bCs/>
        </w:rPr>
      </w:pPr>
      <w:r>
        <w:rPr>
          <w:rFonts w:ascii="Calibri" w:hAnsi="Calibri" w:cs="Calibri"/>
        </w:rPr>
        <w:t>Je kent</w:t>
      </w:r>
      <w:r w:rsidRPr="00B84A7B">
        <w:rPr>
          <w:rFonts w:ascii="Calibri" w:hAnsi="Calibri" w:cs="Calibri"/>
        </w:rPr>
        <w:t xml:space="preserve"> de wettelijke bevoegdheden van </w:t>
      </w:r>
      <w:r>
        <w:rPr>
          <w:rFonts w:ascii="Calibri" w:hAnsi="Calibri" w:cs="Calibri"/>
        </w:rPr>
        <w:t>college van burgemeester en schepenen/</w:t>
      </w:r>
      <w:r w:rsidRPr="00B84A7B">
        <w:rPr>
          <w:rFonts w:ascii="Calibri" w:hAnsi="Calibri" w:cs="Calibri"/>
        </w:rPr>
        <w:t xml:space="preserve">vast bureau en </w:t>
      </w:r>
      <w:r>
        <w:rPr>
          <w:rFonts w:ascii="Calibri" w:hAnsi="Calibri" w:cs="Calibri"/>
        </w:rPr>
        <w:t>van de gemeente- of OCMW-raad</w:t>
      </w:r>
      <w:bookmarkEnd w:id="32"/>
    </w:p>
    <w:p w14:paraId="316B0D32" w14:textId="77777777" w:rsidR="00321D24" w:rsidRDefault="00321D24" w:rsidP="00AB57B7">
      <w:pPr>
        <w:spacing w:after="0"/>
        <w:rPr>
          <w:b/>
          <w:bCs/>
        </w:rPr>
      </w:pPr>
    </w:p>
    <w:p w14:paraId="1A49E2DE" w14:textId="1ACBB97B" w:rsidR="00923437" w:rsidRPr="00AE1C98" w:rsidRDefault="00190019" w:rsidP="00AE27E5">
      <w:pPr>
        <w:pStyle w:val="Lijstopsomteken"/>
      </w:pPr>
      <w:r>
        <w:br/>
      </w:r>
    </w:p>
    <w:p w14:paraId="7068CF86" w14:textId="77777777" w:rsidR="00204573" w:rsidRDefault="00204573">
      <w:pPr>
        <w:rPr>
          <w:rFonts w:eastAsiaTheme="majorEastAsia" w:cstheme="minorHAnsi"/>
          <w:color w:val="2F5496" w:themeColor="accent1" w:themeShade="BF"/>
          <w:sz w:val="26"/>
          <w:szCs w:val="26"/>
        </w:rPr>
      </w:pPr>
      <w:r>
        <w:rPr>
          <w:rFonts w:cstheme="minorHAnsi"/>
        </w:rPr>
        <w:br w:type="page"/>
      </w:r>
    </w:p>
    <w:p w14:paraId="5777CA58" w14:textId="76533017" w:rsidR="00BC7C43" w:rsidRDefault="00825E89" w:rsidP="0008300C">
      <w:pPr>
        <w:pStyle w:val="Kop2"/>
        <w:spacing w:line="240" w:lineRule="auto"/>
        <w:contextualSpacing/>
        <w:rPr>
          <w:rFonts w:asciiTheme="minorHAnsi" w:hAnsiTheme="minorHAnsi" w:cstheme="minorHAnsi"/>
        </w:rPr>
      </w:pPr>
      <w:bookmarkStart w:id="33" w:name="_Toc228959936"/>
      <w:r w:rsidRPr="004E270F">
        <w:rPr>
          <w:rFonts w:asciiTheme="minorHAnsi" w:hAnsiTheme="minorHAnsi" w:cstheme="minorHAnsi"/>
        </w:rPr>
        <w:lastRenderedPageBreak/>
        <w:t>Gedragscompetenties</w:t>
      </w:r>
      <w:bookmarkEnd w:id="33"/>
    </w:p>
    <w:p w14:paraId="6B4716B4" w14:textId="07636100" w:rsidR="00923437" w:rsidRDefault="00B870C3" w:rsidP="00B870C3">
      <w:pPr>
        <w:spacing w:after="0"/>
        <w:rPr>
          <w:b/>
          <w:bCs/>
        </w:rPr>
      </w:pPr>
      <w:r>
        <w:br/>
      </w:r>
      <w:r w:rsidR="00321D24">
        <w:rPr>
          <w:b/>
          <w:bCs/>
        </w:rPr>
        <w:t xml:space="preserve">Beheersmatige vaardigheden – Plannen en organiseren </w:t>
      </w:r>
    </w:p>
    <w:p w14:paraId="50541E44" w14:textId="4C15C9F1" w:rsidR="00EC2D09" w:rsidRDefault="00EC2D09" w:rsidP="00B870C3">
      <w:pPr>
        <w:spacing w:after="0"/>
        <w:rPr>
          <w:rFonts w:ascii="Calibri" w:hAnsi="Calibri" w:cs="Calibri"/>
          <w:i/>
          <w:iCs/>
        </w:rPr>
      </w:pPr>
      <w:r>
        <w:rPr>
          <w:rFonts w:ascii="Calibri" w:hAnsi="Calibri" w:cs="Calibri"/>
          <w:i/>
          <w:iCs/>
        </w:rPr>
        <w:t>(</w:t>
      </w:r>
      <w:r w:rsidRPr="004F2BB4">
        <w:rPr>
          <w:rFonts w:ascii="Calibri" w:hAnsi="Calibri" w:cs="Calibri"/>
          <w:i/>
          <w:iCs/>
        </w:rPr>
        <w:t>Je kan structuur aanbrengen in tijd en ruimte, en prioriteiten stellen bij het aanpakken van problemen.</w:t>
      </w:r>
      <w:r>
        <w:rPr>
          <w:rFonts w:ascii="Calibri" w:hAnsi="Calibri" w:cs="Calibri"/>
          <w:i/>
          <w:iCs/>
        </w:rPr>
        <w:t>)</w:t>
      </w:r>
    </w:p>
    <w:p w14:paraId="49ED8D30" w14:textId="77777777" w:rsidR="00EC2D09" w:rsidRPr="00B84A7B" w:rsidRDefault="00EC2D09" w:rsidP="00EC2D09">
      <w:pPr>
        <w:numPr>
          <w:ilvl w:val="0"/>
          <w:numId w:val="15"/>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rPr>
        <w:t>Je p</w:t>
      </w:r>
      <w:r w:rsidRPr="00B84A7B">
        <w:rPr>
          <w:rFonts w:ascii="Calibri" w:hAnsi="Calibri" w:cs="Calibri"/>
        </w:rPr>
        <w:t xml:space="preserve">lant continu activiteiten, met veel en complexe variabelen. </w:t>
      </w:r>
    </w:p>
    <w:p w14:paraId="394E4819" w14:textId="77777777" w:rsidR="00EC2D09" w:rsidRPr="00B84A7B" w:rsidRDefault="00EC2D09" w:rsidP="00EC2D09">
      <w:pPr>
        <w:numPr>
          <w:ilvl w:val="0"/>
          <w:numId w:val="15"/>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rPr>
        <w:t>Je l</w:t>
      </w:r>
      <w:r w:rsidRPr="00B84A7B">
        <w:rPr>
          <w:rFonts w:ascii="Calibri" w:hAnsi="Calibri" w:cs="Calibri"/>
        </w:rPr>
        <w:t>egt acties en werkwijzen vast in procedures</w:t>
      </w:r>
      <w:r w:rsidRPr="00B84A7B">
        <w:rPr>
          <w:rFonts w:ascii="Calibri" w:hAnsi="Calibri" w:cs="Calibri"/>
          <w:snapToGrid w:val="0"/>
        </w:rPr>
        <w:t xml:space="preserve"> </w:t>
      </w:r>
    </w:p>
    <w:p w14:paraId="0B30C2DF" w14:textId="77777777" w:rsidR="00EC2D09" w:rsidRPr="00B84A7B" w:rsidRDefault="00EC2D09" w:rsidP="00EC2D09">
      <w:pPr>
        <w:numPr>
          <w:ilvl w:val="0"/>
          <w:numId w:val="15"/>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snapToGrid w:val="0"/>
        </w:rPr>
        <w:t>Je a</w:t>
      </w:r>
      <w:r w:rsidRPr="00B84A7B">
        <w:rPr>
          <w:rFonts w:ascii="Calibri" w:hAnsi="Calibri" w:cs="Calibri"/>
          <w:snapToGrid w:val="0"/>
        </w:rPr>
        <w:t>nticipeert op eigen werk en op dat van anderen</w:t>
      </w:r>
    </w:p>
    <w:p w14:paraId="68B0AC0B" w14:textId="77777777" w:rsidR="00EC2D09" w:rsidRPr="00B84A7B" w:rsidRDefault="00EC2D09" w:rsidP="00EC2D09">
      <w:pPr>
        <w:numPr>
          <w:ilvl w:val="0"/>
          <w:numId w:val="15"/>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snapToGrid w:val="0"/>
        </w:rPr>
        <w:t>Je b</w:t>
      </w:r>
      <w:r w:rsidRPr="00B84A7B">
        <w:rPr>
          <w:rFonts w:ascii="Calibri" w:hAnsi="Calibri" w:cs="Calibri"/>
          <w:snapToGrid w:val="0"/>
        </w:rPr>
        <w:t>esteedt aandacht aan een lange termijn planning</w:t>
      </w:r>
    </w:p>
    <w:p w14:paraId="5CC50354" w14:textId="77777777" w:rsidR="00EC2D09" w:rsidRPr="00B84A7B" w:rsidRDefault="00EC2D09" w:rsidP="00EC2D09">
      <w:pPr>
        <w:numPr>
          <w:ilvl w:val="0"/>
          <w:numId w:val="15"/>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color w:val="000000"/>
        </w:rPr>
        <w:t>Je b</w:t>
      </w:r>
      <w:r w:rsidRPr="00B84A7B">
        <w:rPr>
          <w:rFonts w:ascii="Calibri" w:hAnsi="Calibri" w:cs="Calibri"/>
          <w:color w:val="000000"/>
        </w:rPr>
        <w:t>epaalt de procedures en werkmethodes die zullen worden gevolgd</w:t>
      </w:r>
    </w:p>
    <w:p w14:paraId="081E1061" w14:textId="77777777" w:rsidR="00EC2D09" w:rsidRDefault="00EC2D09" w:rsidP="00B870C3">
      <w:pPr>
        <w:spacing w:after="0"/>
        <w:rPr>
          <w:b/>
          <w:bCs/>
        </w:rPr>
      </w:pPr>
    </w:p>
    <w:p w14:paraId="7C43B9DB" w14:textId="7F049ED5" w:rsidR="00321D24" w:rsidRDefault="00321D24" w:rsidP="00B870C3">
      <w:pPr>
        <w:spacing w:after="0"/>
        <w:rPr>
          <w:b/>
          <w:bCs/>
        </w:rPr>
      </w:pPr>
      <w:r>
        <w:rPr>
          <w:b/>
          <w:bCs/>
        </w:rPr>
        <w:t xml:space="preserve">Beheersmatige vaardigheden – Voortangscontrole </w:t>
      </w:r>
    </w:p>
    <w:p w14:paraId="5B1AB3B1" w14:textId="503DE802" w:rsidR="00EC2D09" w:rsidRDefault="00EC2D09" w:rsidP="00B870C3">
      <w:pPr>
        <w:spacing w:after="0"/>
        <w:rPr>
          <w:rFonts w:ascii="Calibri" w:hAnsi="Calibri" w:cs="Calibri"/>
          <w:i/>
          <w:iCs/>
        </w:rPr>
      </w:pPr>
      <w:bookmarkStart w:id="34" w:name="_Hlk134705163"/>
      <w:r>
        <w:rPr>
          <w:rFonts w:ascii="Calibri" w:hAnsi="Calibri" w:cs="Calibri"/>
          <w:i/>
          <w:iCs/>
        </w:rPr>
        <w:t>(</w:t>
      </w:r>
      <w:r w:rsidRPr="00370FF4">
        <w:rPr>
          <w:rFonts w:ascii="Calibri" w:hAnsi="Calibri" w:cs="Calibri"/>
          <w:i/>
          <w:iCs/>
        </w:rPr>
        <w:t>Je kan de voortgang van processen en taken opvolgen in de tijd.</w:t>
      </w:r>
      <w:bookmarkEnd w:id="34"/>
      <w:r>
        <w:rPr>
          <w:rFonts w:ascii="Calibri" w:hAnsi="Calibri" w:cs="Calibri"/>
          <w:i/>
          <w:iCs/>
        </w:rPr>
        <w:t>)</w:t>
      </w:r>
    </w:p>
    <w:p w14:paraId="645EEC72" w14:textId="3ACCACD7" w:rsidR="00EC2D09" w:rsidRPr="00B84A7B" w:rsidRDefault="00EC2D09" w:rsidP="00EC2D09">
      <w:pPr>
        <w:numPr>
          <w:ilvl w:val="0"/>
          <w:numId w:val="16"/>
        </w:numPr>
        <w:overflowPunct w:val="0"/>
        <w:autoSpaceDE w:val="0"/>
        <w:autoSpaceDN w:val="0"/>
        <w:adjustRightInd w:val="0"/>
        <w:spacing w:after="0" w:line="240" w:lineRule="auto"/>
        <w:textAlignment w:val="baseline"/>
        <w:rPr>
          <w:rFonts w:ascii="Calibri" w:hAnsi="Calibri" w:cs="Calibri"/>
          <w:color w:val="000000"/>
        </w:rPr>
      </w:pPr>
      <w:bookmarkStart w:id="35" w:name="_Hlk134705183"/>
      <w:r>
        <w:rPr>
          <w:rFonts w:ascii="Calibri" w:hAnsi="Calibri" w:cs="Calibri"/>
          <w:snapToGrid w:val="0"/>
        </w:rPr>
        <w:t>Je o</w:t>
      </w:r>
      <w:r w:rsidRPr="00B84A7B">
        <w:rPr>
          <w:rFonts w:ascii="Calibri" w:hAnsi="Calibri" w:cs="Calibri"/>
          <w:snapToGrid w:val="0"/>
        </w:rPr>
        <w:t>ntwikkelt systemen om de voortgang op te volgen</w:t>
      </w:r>
      <w:r w:rsidRPr="00B84A7B">
        <w:rPr>
          <w:rFonts w:ascii="Calibri" w:hAnsi="Calibri" w:cs="Calibri"/>
          <w:color w:val="000000"/>
        </w:rPr>
        <w:t xml:space="preserve"> </w:t>
      </w:r>
    </w:p>
    <w:p w14:paraId="28A1C422" w14:textId="690039C5" w:rsidR="00EC2D09" w:rsidRPr="00B84A7B" w:rsidRDefault="00EC2D09" w:rsidP="00EC2D09">
      <w:pPr>
        <w:numPr>
          <w:ilvl w:val="0"/>
          <w:numId w:val="16"/>
        </w:numPr>
        <w:overflowPunct w:val="0"/>
        <w:autoSpaceDE w:val="0"/>
        <w:autoSpaceDN w:val="0"/>
        <w:adjustRightInd w:val="0"/>
        <w:spacing w:after="0" w:line="240" w:lineRule="auto"/>
        <w:textAlignment w:val="baseline"/>
        <w:rPr>
          <w:rFonts w:ascii="Calibri" w:hAnsi="Calibri" w:cs="Calibri"/>
          <w:color w:val="000000"/>
        </w:rPr>
      </w:pPr>
      <w:r>
        <w:rPr>
          <w:rFonts w:ascii="Calibri" w:hAnsi="Calibri" w:cs="Calibri"/>
          <w:color w:val="000000"/>
        </w:rPr>
        <w:t>Je d</w:t>
      </w:r>
      <w:r w:rsidRPr="00B84A7B">
        <w:rPr>
          <w:rFonts w:ascii="Calibri" w:hAnsi="Calibri" w:cs="Calibri"/>
          <w:color w:val="000000"/>
        </w:rPr>
        <w:t>efinieert processen om anderen op te volgen op hun voortgang t.a.v. langetermijnresultaten</w:t>
      </w:r>
    </w:p>
    <w:p w14:paraId="2E652E60" w14:textId="75D4C7DF" w:rsidR="00EC2D09" w:rsidRPr="00EC2D09" w:rsidRDefault="00EC2D09" w:rsidP="00EC2D09">
      <w:pPr>
        <w:pStyle w:val="Lijstalinea"/>
        <w:numPr>
          <w:ilvl w:val="0"/>
          <w:numId w:val="16"/>
        </w:numPr>
        <w:spacing w:after="0"/>
        <w:rPr>
          <w:b/>
          <w:bCs/>
        </w:rPr>
      </w:pPr>
      <w:r>
        <w:rPr>
          <w:rFonts w:ascii="Calibri" w:hAnsi="Calibri" w:cs="Calibri"/>
          <w:color w:val="000000"/>
        </w:rPr>
        <w:t>Je d</w:t>
      </w:r>
      <w:r w:rsidRPr="00B84A7B">
        <w:rPr>
          <w:rFonts w:ascii="Calibri" w:hAnsi="Calibri" w:cs="Calibri"/>
          <w:color w:val="000000"/>
        </w:rPr>
        <w:t>efinieert duidelijke criteria waarmee de voortgang en de kwaliteit van het proces wordt beoordeeld</w:t>
      </w:r>
      <w:bookmarkEnd w:id="35"/>
    </w:p>
    <w:p w14:paraId="4B2C7F6F" w14:textId="77777777" w:rsidR="00EC2D09" w:rsidRPr="00EC2D09" w:rsidRDefault="00EC2D09" w:rsidP="00EC2D09">
      <w:pPr>
        <w:pStyle w:val="Lijstalinea"/>
        <w:spacing w:after="0"/>
        <w:rPr>
          <w:b/>
          <w:bCs/>
        </w:rPr>
      </w:pPr>
    </w:p>
    <w:p w14:paraId="5CE6FA38" w14:textId="6041AFCA" w:rsidR="00321D24" w:rsidRDefault="00321D24" w:rsidP="00B870C3">
      <w:pPr>
        <w:spacing w:after="0"/>
        <w:rPr>
          <w:b/>
          <w:bCs/>
        </w:rPr>
      </w:pPr>
      <w:r>
        <w:rPr>
          <w:b/>
          <w:bCs/>
        </w:rPr>
        <w:t xml:space="preserve">Informatieverwerkend gedrag – Analytisch denken </w:t>
      </w:r>
    </w:p>
    <w:p w14:paraId="035FE9EF" w14:textId="79FF9386" w:rsidR="00EC2D09" w:rsidRDefault="00EC2D09" w:rsidP="00EC2D09">
      <w:pPr>
        <w:spacing w:after="0" w:line="240" w:lineRule="auto"/>
        <w:rPr>
          <w:rFonts w:ascii="Calibri" w:hAnsi="Calibri" w:cs="Calibri"/>
          <w:i/>
          <w:iCs/>
        </w:rPr>
      </w:pPr>
      <w:r>
        <w:rPr>
          <w:rFonts w:ascii="Calibri" w:hAnsi="Calibri" w:cs="Calibri"/>
          <w:i/>
          <w:iCs/>
        </w:rPr>
        <w:t>(</w:t>
      </w:r>
      <w:r w:rsidRPr="00324CC8">
        <w:rPr>
          <w:rFonts w:ascii="Calibri" w:hAnsi="Calibri" w:cs="Calibri"/>
          <w:i/>
          <w:iCs/>
        </w:rPr>
        <w:t>Je kan een (complexe) situatie begrijpen, onderscheiden en onderzoeken. Dit veronderstelt een systematische aanpak van problemen, bepalen van prioriteiten op een rationele wijze, het identificeren van tijdsaspecten, verbanden leggen, anticiperen op en vooruitdenken.</w:t>
      </w:r>
      <w:r>
        <w:rPr>
          <w:rFonts w:ascii="Calibri" w:hAnsi="Calibri" w:cs="Calibri"/>
          <w:i/>
          <w:iCs/>
        </w:rPr>
        <w:t>)</w:t>
      </w:r>
    </w:p>
    <w:p w14:paraId="4923BFD9" w14:textId="77777777" w:rsidR="00EC2D09" w:rsidRPr="00B84A7B" w:rsidRDefault="00EC2D09" w:rsidP="00EC2D09">
      <w:pPr>
        <w:numPr>
          <w:ilvl w:val="0"/>
          <w:numId w:val="19"/>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kan de g</w:t>
      </w:r>
      <w:r w:rsidRPr="00B84A7B">
        <w:rPr>
          <w:rFonts w:ascii="Calibri" w:hAnsi="Calibri" w:cs="Calibri"/>
        </w:rPr>
        <w:t>evolgen en oorzaken van situaties stap voor stap onderzo</w:t>
      </w:r>
      <w:r>
        <w:rPr>
          <w:rFonts w:ascii="Calibri" w:hAnsi="Calibri" w:cs="Calibri"/>
        </w:rPr>
        <w:t>eken</w:t>
      </w:r>
    </w:p>
    <w:p w14:paraId="7B83BB39" w14:textId="77777777" w:rsidR="00EC2D09" w:rsidRPr="00B84A7B" w:rsidRDefault="00EC2D09" w:rsidP="00EC2D09">
      <w:pPr>
        <w:numPr>
          <w:ilvl w:val="0"/>
          <w:numId w:val="19"/>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rPr>
        <w:t>Je kan p</w:t>
      </w:r>
      <w:r w:rsidRPr="00B84A7B">
        <w:rPr>
          <w:rFonts w:ascii="Calibri" w:hAnsi="Calibri" w:cs="Calibri"/>
        </w:rPr>
        <w:t>rioriteiten op een rationele wijze bepa</w:t>
      </w:r>
      <w:r>
        <w:rPr>
          <w:rFonts w:ascii="Calibri" w:hAnsi="Calibri" w:cs="Calibri"/>
        </w:rPr>
        <w:t>len</w:t>
      </w:r>
    </w:p>
    <w:p w14:paraId="07B28048" w14:textId="77777777" w:rsidR="00EC2D09" w:rsidRPr="00B84A7B" w:rsidRDefault="00EC2D09" w:rsidP="00EC2D09">
      <w:pPr>
        <w:numPr>
          <w:ilvl w:val="0"/>
          <w:numId w:val="19"/>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color w:val="000000"/>
        </w:rPr>
        <w:t>Je b</w:t>
      </w:r>
      <w:r w:rsidRPr="00B84A7B">
        <w:rPr>
          <w:rFonts w:ascii="Calibri" w:hAnsi="Calibri" w:cs="Calibri"/>
          <w:snapToGrid w:val="0"/>
          <w:color w:val="000000"/>
        </w:rPr>
        <w:t xml:space="preserve">enadert een probleem vanuit verschillende gezichtspunten </w:t>
      </w:r>
    </w:p>
    <w:p w14:paraId="65F00652" w14:textId="77777777" w:rsidR="00EC2D09" w:rsidRPr="00B84A7B" w:rsidRDefault="00EC2D09" w:rsidP="00EC2D09">
      <w:pPr>
        <w:numPr>
          <w:ilvl w:val="0"/>
          <w:numId w:val="19"/>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color w:val="000000"/>
        </w:rPr>
        <w:t>Je b</w:t>
      </w:r>
      <w:r w:rsidRPr="00B84A7B">
        <w:rPr>
          <w:rFonts w:ascii="Calibri" w:hAnsi="Calibri" w:cs="Calibri"/>
          <w:snapToGrid w:val="0"/>
          <w:color w:val="000000"/>
        </w:rPr>
        <w:t xml:space="preserve">enoemt de oorzaken van problemen die zich voordoen </w:t>
      </w:r>
    </w:p>
    <w:p w14:paraId="442F7286" w14:textId="77777777" w:rsidR="00EC2D09" w:rsidRPr="00B84A7B" w:rsidRDefault="00EC2D09" w:rsidP="00EC2D09">
      <w:pPr>
        <w:numPr>
          <w:ilvl w:val="0"/>
          <w:numId w:val="19"/>
        </w:numPr>
        <w:overflowPunct w:val="0"/>
        <w:autoSpaceDE w:val="0"/>
        <w:autoSpaceDN w:val="0"/>
        <w:adjustRightInd w:val="0"/>
        <w:spacing w:after="0" w:line="240" w:lineRule="auto"/>
        <w:textAlignment w:val="baseline"/>
        <w:rPr>
          <w:rFonts w:ascii="Calibri" w:hAnsi="Calibri" w:cs="Calibri"/>
          <w:snapToGrid w:val="0"/>
          <w:color w:val="000000"/>
        </w:rPr>
      </w:pPr>
      <w:r>
        <w:rPr>
          <w:rFonts w:ascii="Calibri" w:hAnsi="Calibri" w:cs="Calibri"/>
          <w:snapToGrid w:val="0"/>
          <w:color w:val="000000"/>
        </w:rPr>
        <w:t>Je l</w:t>
      </w:r>
      <w:r w:rsidRPr="00B84A7B">
        <w:rPr>
          <w:rFonts w:ascii="Calibri" w:hAnsi="Calibri" w:cs="Calibri"/>
          <w:snapToGrid w:val="0"/>
          <w:color w:val="000000"/>
        </w:rPr>
        <w:t>egt verbanden tussen verschillende soorten informatie</w:t>
      </w:r>
    </w:p>
    <w:p w14:paraId="36F1BDE8" w14:textId="77777777" w:rsidR="00EC2D09" w:rsidRDefault="00EC2D09" w:rsidP="00B870C3">
      <w:pPr>
        <w:spacing w:after="0"/>
        <w:rPr>
          <w:b/>
          <w:bCs/>
        </w:rPr>
      </w:pPr>
    </w:p>
    <w:p w14:paraId="31F4CE21" w14:textId="5ADC5AFC" w:rsidR="00321D24" w:rsidRDefault="00321D24" w:rsidP="00B870C3">
      <w:pPr>
        <w:spacing w:after="0"/>
        <w:rPr>
          <w:b/>
          <w:bCs/>
        </w:rPr>
      </w:pPr>
      <w:r>
        <w:rPr>
          <w:b/>
          <w:bCs/>
        </w:rPr>
        <w:t>Informatieverwerkend gedrag</w:t>
      </w:r>
      <w:r>
        <w:rPr>
          <w:b/>
          <w:bCs/>
        </w:rPr>
        <w:t xml:space="preserve"> – Kwaliteit en accuraatheid </w:t>
      </w:r>
    </w:p>
    <w:p w14:paraId="6C3249AF" w14:textId="77777777" w:rsidR="00EC2D09" w:rsidRPr="00181FC9" w:rsidRDefault="00EC2D09" w:rsidP="00EC2D09">
      <w:pPr>
        <w:spacing w:after="0" w:line="240" w:lineRule="auto"/>
        <w:rPr>
          <w:rFonts w:ascii="Calibri" w:hAnsi="Calibri" w:cs="Calibri"/>
          <w:i/>
          <w:iCs/>
        </w:rPr>
      </w:pPr>
      <w:r w:rsidRPr="00181FC9">
        <w:rPr>
          <w:rFonts w:ascii="Calibri" w:hAnsi="Calibri" w:cs="Calibri"/>
          <w:i/>
          <w:iCs/>
        </w:rPr>
        <w:t>Je kan uit eigen beweging een taak tot in de kleinste details verzorgen, gericht op het reduceren van onduidelijkheid, op het behouden en/of verhogen van orde en structuur in de (werk -) omgeving.</w:t>
      </w:r>
    </w:p>
    <w:p w14:paraId="4ED38928" w14:textId="77777777" w:rsidR="00EC2D09" w:rsidRPr="00181FC9" w:rsidRDefault="00EC2D09" w:rsidP="00EC2D09">
      <w:pPr>
        <w:numPr>
          <w:ilvl w:val="0"/>
          <w:numId w:val="20"/>
        </w:numPr>
        <w:overflowPunct w:val="0"/>
        <w:autoSpaceDE w:val="0"/>
        <w:autoSpaceDN w:val="0"/>
        <w:adjustRightInd w:val="0"/>
        <w:spacing w:after="0" w:line="240" w:lineRule="auto"/>
        <w:textAlignment w:val="baseline"/>
        <w:rPr>
          <w:rFonts w:ascii="Calibri" w:hAnsi="Calibri" w:cs="Calibri"/>
        </w:rPr>
      </w:pPr>
      <w:bookmarkStart w:id="36" w:name="_Hlk127179160"/>
      <w:r>
        <w:rPr>
          <w:rFonts w:ascii="Calibri" w:hAnsi="Calibri" w:cs="Calibri"/>
        </w:rPr>
        <w:t>Je c</w:t>
      </w:r>
      <w:r w:rsidRPr="00181FC9">
        <w:rPr>
          <w:rFonts w:ascii="Calibri" w:hAnsi="Calibri" w:cs="Calibri"/>
        </w:rPr>
        <w:t>ontroleert het eigen werk op fouten en onnauwkeurigheden</w:t>
      </w:r>
    </w:p>
    <w:p w14:paraId="2441B08E" w14:textId="77777777" w:rsidR="00EC2D09" w:rsidRPr="00B84A7B" w:rsidRDefault="00EC2D09" w:rsidP="00EC2D09">
      <w:pPr>
        <w:numPr>
          <w:ilvl w:val="0"/>
          <w:numId w:val="20"/>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s</w:t>
      </w:r>
      <w:r w:rsidRPr="00B84A7B">
        <w:rPr>
          <w:rFonts w:ascii="Calibri" w:hAnsi="Calibri" w:cs="Calibri"/>
        </w:rPr>
        <w:t>treeft naar duidelijke afspraken en taakomschrijvingen</w:t>
      </w:r>
    </w:p>
    <w:p w14:paraId="071EF614" w14:textId="77777777" w:rsidR="00EC2D09" w:rsidRPr="00B84A7B" w:rsidRDefault="00EC2D09" w:rsidP="00EC2D09">
      <w:pPr>
        <w:numPr>
          <w:ilvl w:val="0"/>
          <w:numId w:val="20"/>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n</w:t>
      </w:r>
      <w:r w:rsidRPr="00B84A7B">
        <w:rPr>
          <w:rFonts w:ascii="Calibri" w:hAnsi="Calibri" w:cs="Calibri"/>
        </w:rPr>
        <w:t>eemt acties om orde, structuur, kwaliteit te behouden</w:t>
      </w:r>
    </w:p>
    <w:p w14:paraId="49D32379" w14:textId="77777777" w:rsidR="00EC2D09" w:rsidRPr="00B84A7B" w:rsidRDefault="00EC2D09" w:rsidP="00EC2D09">
      <w:pPr>
        <w:numPr>
          <w:ilvl w:val="0"/>
          <w:numId w:val="20"/>
        </w:numPr>
        <w:overflowPunct w:val="0"/>
        <w:autoSpaceDE w:val="0"/>
        <w:autoSpaceDN w:val="0"/>
        <w:adjustRightInd w:val="0"/>
        <w:spacing w:after="0" w:line="240" w:lineRule="auto"/>
        <w:textAlignment w:val="baseline"/>
        <w:rPr>
          <w:rFonts w:ascii="Calibri" w:hAnsi="Calibri" w:cs="Calibri"/>
          <w:color w:val="000000"/>
        </w:rPr>
      </w:pPr>
      <w:r>
        <w:rPr>
          <w:rFonts w:ascii="Calibri" w:hAnsi="Calibri" w:cs="Calibri"/>
          <w:color w:val="000000"/>
        </w:rPr>
        <w:t>Je l</w:t>
      </w:r>
      <w:r w:rsidRPr="00B84A7B">
        <w:rPr>
          <w:rFonts w:ascii="Calibri" w:hAnsi="Calibri" w:cs="Calibri"/>
          <w:color w:val="000000"/>
        </w:rPr>
        <w:t>evert onder druk kwaliteitsvol werk af</w:t>
      </w:r>
    </w:p>
    <w:p w14:paraId="69C72D37" w14:textId="4404BA5D" w:rsidR="00EC2D09" w:rsidRPr="00EC2D09" w:rsidRDefault="00EC2D09" w:rsidP="00EC2D09">
      <w:pPr>
        <w:pStyle w:val="Lijstalinea"/>
        <w:numPr>
          <w:ilvl w:val="0"/>
          <w:numId w:val="20"/>
        </w:numPr>
        <w:spacing w:after="0"/>
        <w:rPr>
          <w:b/>
          <w:bCs/>
        </w:rPr>
      </w:pPr>
      <w:r w:rsidRPr="00EC2D09">
        <w:rPr>
          <w:rFonts w:ascii="Calibri" w:hAnsi="Calibri" w:cs="Calibri"/>
        </w:rPr>
        <w:t>Je streeft continu naar initiatieven om de werking te verbeteren</w:t>
      </w:r>
      <w:bookmarkEnd w:id="36"/>
    </w:p>
    <w:p w14:paraId="5FEB919B" w14:textId="77777777" w:rsidR="00EC2D09" w:rsidRPr="00EC2D09" w:rsidRDefault="00EC2D09" w:rsidP="00EC2D09">
      <w:pPr>
        <w:pStyle w:val="Lijstalinea"/>
        <w:spacing w:after="0"/>
        <w:rPr>
          <w:b/>
          <w:bCs/>
        </w:rPr>
      </w:pPr>
    </w:p>
    <w:p w14:paraId="7D951AC2" w14:textId="76ACB659" w:rsidR="00321D24" w:rsidRDefault="00321D24" w:rsidP="00B870C3">
      <w:pPr>
        <w:spacing w:after="0"/>
        <w:rPr>
          <w:b/>
          <w:bCs/>
        </w:rPr>
      </w:pPr>
      <w:r>
        <w:rPr>
          <w:b/>
          <w:bCs/>
        </w:rPr>
        <w:t>Informatieverwerkend gedrag</w:t>
      </w:r>
      <w:r>
        <w:rPr>
          <w:b/>
          <w:bCs/>
        </w:rPr>
        <w:t xml:space="preserve"> – Organisatieverbondenheid </w:t>
      </w:r>
    </w:p>
    <w:p w14:paraId="2C7E2E16" w14:textId="09A60A42" w:rsidR="00EC2D09" w:rsidRDefault="00EC2D09" w:rsidP="00B870C3">
      <w:pPr>
        <w:spacing w:after="0"/>
        <w:rPr>
          <w:rFonts w:ascii="Calibri" w:hAnsi="Calibri" w:cs="Calibri"/>
          <w:i/>
          <w:iCs/>
        </w:rPr>
      </w:pPr>
      <w:bookmarkStart w:id="37" w:name="_Hlk127179440"/>
      <w:r>
        <w:rPr>
          <w:rFonts w:ascii="Calibri" w:hAnsi="Calibri" w:cs="Calibri"/>
          <w:i/>
          <w:iCs/>
        </w:rPr>
        <w:t>(</w:t>
      </w:r>
      <w:r>
        <w:rPr>
          <w:rFonts w:ascii="Calibri" w:hAnsi="Calibri" w:cs="Calibri"/>
          <w:i/>
          <w:iCs/>
        </w:rPr>
        <w:t>Je verdedigd en komt op voor de</w:t>
      </w:r>
      <w:r w:rsidRPr="00181FC9">
        <w:rPr>
          <w:rFonts w:ascii="Calibri" w:hAnsi="Calibri" w:cs="Calibri"/>
          <w:i/>
          <w:iCs/>
        </w:rPr>
        <w:t xml:space="preserve"> organisatiebelangen bij anderen</w:t>
      </w:r>
      <w:r>
        <w:rPr>
          <w:rFonts w:ascii="Calibri" w:hAnsi="Calibri" w:cs="Calibri"/>
          <w:i/>
          <w:iCs/>
        </w:rPr>
        <w:t xml:space="preserve">. </w:t>
      </w:r>
      <w:r w:rsidRPr="00181FC9">
        <w:rPr>
          <w:rFonts w:ascii="Calibri" w:hAnsi="Calibri" w:cs="Calibri"/>
          <w:bCs/>
          <w:i/>
          <w:iCs/>
        </w:rPr>
        <w:t>Dit is de individuele mogelijkheid en bereidheid om het eigen gedrag en activiteiten af te stemmen op de noden, prioriteiten en objectieven van de organisatie.</w:t>
      </w:r>
      <w:r>
        <w:rPr>
          <w:rFonts w:ascii="Calibri" w:hAnsi="Calibri" w:cs="Calibri"/>
          <w:bCs/>
          <w:i/>
          <w:iCs/>
        </w:rPr>
        <w:t xml:space="preserve"> Je h</w:t>
      </w:r>
      <w:r w:rsidRPr="00181FC9">
        <w:rPr>
          <w:rFonts w:ascii="Calibri" w:hAnsi="Calibri" w:cs="Calibri"/>
          <w:i/>
          <w:iCs/>
        </w:rPr>
        <w:t xml:space="preserve">andelt met het oog op het bereiken van de doelstellingen van de organisatie. Bereidheid om collega’s te helpen doelen te bereiken; </w:t>
      </w:r>
      <w:r>
        <w:rPr>
          <w:rFonts w:ascii="Calibri" w:hAnsi="Calibri" w:cs="Calibri"/>
          <w:i/>
          <w:iCs/>
        </w:rPr>
        <w:t>o</w:t>
      </w:r>
      <w:r w:rsidRPr="00181FC9">
        <w:rPr>
          <w:rFonts w:ascii="Calibri" w:hAnsi="Calibri" w:cs="Calibri"/>
          <w:i/>
          <w:iCs/>
        </w:rPr>
        <w:t>rganisatienoden zijn een prioriteit t.o.v. het nastreven van eigen professionele interesses.</w:t>
      </w:r>
      <w:bookmarkEnd w:id="37"/>
      <w:r>
        <w:rPr>
          <w:rFonts w:ascii="Calibri" w:hAnsi="Calibri" w:cs="Calibri"/>
          <w:i/>
          <w:iCs/>
        </w:rPr>
        <w:t>)</w:t>
      </w:r>
    </w:p>
    <w:p w14:paraId="7D20CC3C" w14:textId="77777777" w:rsidR="00204573" w:rsidRPr="00B84A7B" w:rsidRDefault="00204573" w:rsidP="00204573">
      <w:pPr>
        <w:numPr>
          <w:ilvl w:val="0"/>
          <w:numId w:val="21"/>
        </w:numPr>
        <w:overflowPunct w:val="0"/>
        <w:autoSpaceDE w:val="0"/>
        <w:autoSpaceDN w:val="0"/>
        <w:adjustRightInd w:val="0"/>
        <w:spacing w:after="0" w:line="240" w:lineRule="auto"/>
        <w:textAlignment w:val="baseline"/>
        <w:rPr>
          <w:rFonts w:ascii="Calibri" w:hAnsi="Calibri" w:cs="Calibri"/>
        </w:rPr>
      </w:pPr>
      <w:bookmarkStart w:id="38" w:name="_Hlk127179468"/>
      <w:r>
        <w:rPr>
          <w:rFonts w:ascii="Calibri" w:hAnsi="Calibri" w:cs="Calibri"/>
        </w:rPr>
        <w:t>Je r</w:t>
      </w:r>
      <w:r w:rsidRPr="00B84A7B">
        <w:rPr>
          <w:rFonts w:ascii="Calibri" w:hAnsi="Calibri" w:cs="Calibri"/>
        </w:rPr>
        <w:t>especteert de afspraken, procedures en waarden binnen de organisatie</w:t>
      </w:r>
    </w:p>
    <w:p w14:paraId="6E48095D" w14:textId="77777777" w:rsidR="00204573" w:rsidRPr="00B84A7B" w:rsidRDefault="00204573" w:rsidP="00204573">
      <w:pPr>
        <w:numPr>
          <w:ilvl w:val="0"/>
          <w:numId w:val="21"/>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h</w:t>
      </w:r>
      <w:r w:rsidRPr="00B84A7B">
        <w:rPr>
          <w:rFonts w:ascii="Calibri" w:hAnsi="Calibri" w:cs="Calibri"/>
        </w:rPr>
        <w:t>andelt met het oog op het bereiken van de bedrijfsdoelen</w:t>
      </w:r>
    </w:p>
    <w:p w14:paraId="5C9C2075" w14:textId="77777777" w:rsidR="00204573" w:rsidRPr="00B84A7B" w:rsidRDefault="00204573" w:rsidP="00204573">
      <w:pPr>
        <w:numPr>
          <w:ilvl w:val="0"/>
          <w:numId w:val="21"/>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t</w:t>
      </w:r>
      <w:r w:rsidRPr="00B84A7B">
        <w:rPr>
          <w:rFonts w:ascii="Calibri" w:hAnsi="Calibri" w:cs="Calibri"/>
        </w:rPr>
        <w:t>oont bereidheid om collega's te helpen doelen te bereiken.</w:t>
      </w:r>
    </w:p>
    <w:p w14:paraId="6C960317" w14:textId="77777777" w:rsidR="00204573" w:rsidRPr="00B84A7B" w:rsidRDefault="00204573" w:rsidP="00204573">
      <w:pPr>
        <w:numPr>
          <w:ilvl w:val="0"/>
          <w:numId w:val="21"/>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hebt</w:t>
      </w:r>
      <w:r w:rsidRPr="00B84A7B">
        <w:rPr>
          <w:rFonts w:ascii="Calibri" w:hAnsi="Calibri" w:cs="Calibri"/>
        </w:rPr>
        <w:t xml:space="preserve"> oog voor de kosten</w:t>
      </w:r>
    </w:p>
    <w:p w14:paraId="52017A59" w14:textId="77777777" w:rsidR="00204573" w:rsidRPr="00B84A7B" w:rsidRDefault="00204573" w:rsidP="00204573">
      <w:pPr>
        <w:numPr>
          <w:ilvl w:val="0"/>
          <w:numId w:val="21"/>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s</w:t>
      </w:r>
      <w:r w:rsidRPr="00B84A7B">
        <w:rPr>
          <w:rFonts w:ascii="Calibri" w:hAnsi="Calibri" w:cs="Calibri"/>
        </w:rPr>
        <w:t xml:space="preserve">chat bij eigen acties en beslissingen de ruimere gevolgen daarvan voor de organisatie in </w:t>
      </w:r>
    </w:p>
    <w:p w14:paraId="6C0122DC" w14:textId="1DBF7EE0" w:rsidR="00EC2D09" w:rsidRPr="00204573" w:rsidRDefault="00204573" w:rsidP="00204573">
      <w:pPr>
        <w:pStyle w:val="Lijstalinea"/>
        <w:numPr>
          <w:ilvl w:val="0"/>
          <w:numId w:val="21"/>
        </w:numPr>
        <w:spacing w:after="0"/>
        <w:rPr>
          <w:b/>
          <w:bCs/>
        </w:rPr>
      </w:pPr>
      <w:r w:rsidRPr="00204573">
        <w:rPr>
          <w:rFonts w:ascii="Calibri" w:hAnsi="Calibri" w:cs="Calibri"/>
        </w:rPr>
        <w:lastRenderedPageBreak/>
        <w:t>Je stemt eigen gedrag en activiteiten af op noden en objectieven van de organisatie</w:t>
      </w:r>
      <w:bookmarkEnd w:id="38"/>
    </w:p>
    <w:p w14:paraId="49429874" w14:textId="77777777" w:rsidR="00204573" w:rsidRPr="00204573" w:rsidRDefault="00204573" w:rsidP="00204573">
      <w:pPr>
        <w:pStyle w:val="Lijstalinea"/>
        <w:spacing w:after="0"/>
        <w:rPr>
          <w:b/>
          <w:bCs/>
        </w:rPr>
      </w:pPr>
    </w:p>
    <w:p w14:paraId="064A4832" w14:textId="1B7BC7CD" w:rsidR="00321D24" w:rsidRDefault="00321D24" w:rsidP="00B870C3">
      <w:pPr>
        <w:spacing w:after="0"/>
        <w:rPr>
          <w:b/>
          <w:bCs/>
        </w:rPr>
      </w:pPr>
      <w:r>
        <w:rPr>
          <w:b/>
          <w:bCs/>
        </w:rPr>
        <w:t>Informatieverwerkend gedrag</w:t>
      </w:r>
      <w:r>
        <w:rPr>
          <w:b/>
          <w:bCs/>
        </w:rPr>
        <w:t xml:space="preserve"> – Veranderingsbereidheid </w:t>
      </w:r>
    </w:p>
    <w:p w14:paraId="4E9FF136" w14:textId="6AB9E5A7" w:rsidR="00204573" w:rsidRPr="00181FC9" w:rsidRDefault="00204573" w:rsidP="00204573">
      <w:pPr>
        <w:spacing w:after="0" w:line="240" w:lineRule="auto"/>
        <w:rPr>
          <w:rFonts w:ascii="Calibri" w:hAnsi="Calibri" w:cs="Calibri"/>
          <w:i/>
          <w:iCs/>
        </w:rPr>
      </w:pPr>
      <w:bookmarkStart w:id="39" w:name="_Hlk133331302"/>
      <w:r>
        <w:rPr>
          <w:rFonts w:ascii="Calibri" w:hAnsi="Calibri" w:cs="Calibri"/>
          <w:i/>
          <w:iCs/>
        </w:rPr>
        <w:t>(</w:t>
      </w:r>
      <w:r>
        <w:rPr>
          <w:rFonts w:ascii="Calibri" w:hAnsi="Calibri" w:cs="Calibri"/>
          <w:i/>
          <w:iCs/>
        </w:rPr>
        <w:t>Je stelt je voortdurend open voor</w:t>
      </w:r>
      <w:r w:rsidRPr="00181FC9">
        <w:rPr>
          <w:rFonts w:ascii="Calibri" w:hAnsi="Calibri" w:cs="Calibri"/>
          <w:i/>
          <w:iCs/>
        </w:rPr>
        <w:t xml:space="preserve"> (organisatie)verandering en actief nieuwe denkkaders opzoeken.</w:t>
      </w:r>
    </w:p>
    <w:p w14:paraId="6D897D7C" w14:textId="78AC261C" w:rsidR="00204573" w:rsidRDefault="00204573" w:rsidP="00204573">
      <w:pPr>
        <w:spacing w:after="0"/>
        <w:rPr>
          <w:rFonts w:ascii="Calibri" w:hAnsi="Calibri" w:cs="Calibri"/>
          <w:i/>
          <w:iCs/>
        </w:rPr>
      </w:pPr>
      <w:r w:rsidRPr="00181FC9">
        <w:rPr>
          <w:rFonts w:ascii="Calibri" w:hAnsi="Calibri" w:cs="Calibri"/>
          <w:i/>
          <w:iCs/>
        </w:rPr>
        <w:t>Voortdurend verbeteren van het eigen functioneren en van de werking van de dienst/afdeling, door de bereidheid om te leren en mee te groeien met veranderingen.</w:t>
      </w:r>
      <w:bookmarkEnd w:id="39"/>
      <w:r>
        <w:rPr>
          <w:rFonts w:ascii="Calibri" w:hAnsi="Calibri" w:cs="Calibri"/>
          <w:i/>
          <w:iCs/>
        </w:rPr>
        <w:t>)</w:t>
      </w:r>
    </w:p>
    <w:p w14:paraId="63DF24F7" w14:textId="77777777" w:rsidR="00204573" w:rsidRPr="00B84A7B" w:rsidRDefault="00204573" w:rsidP="00204573">
      <w:pPr>
        <w:numPr>
          <w:ilvl w:val="0"/>
          <w:numId w:val="22"/>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rPr>
        <w:t>Je a</w:t>
      </w:r>
      <w:r w:rsidRPr="00B84A7B">
        <w:rPr>
          <w:rFonts w:ascii="Calibri" w:hAnsi="Calibri" w:cs="Calibri"/>
        </w:rPr>
        <w:t>nticipeert via structurele maatregelen om aan toekomstige uitdagingen te beantwoorden en stimuleert het voortdurend verbeteren bij anderen.</w:t>
      </w:r>
    </w:p>
    <w:p w14:paraId="029A0E92" w14:textId="77777777" w:rsidR="00204573" w:rsidRPr="00B84A7B" w:rsidRDefault="00204573" w:rsidP="00204573">
      <w:pPr>
        <w:numPr>
          <w:ilvl w:val="0"/>
          <w:numId w:val="22"/>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snapToGrid w:val="0"/>
        </w:rPr>
        <w:t>Je hebt</w:t>
      </w:r>
      <w:r w:rsidRPr="00B84A7B">
        <w:rPr>
          <w:rFonts w:ascii="Calibri" w:hAnsi="Calibri" w:cs="Calibri"/>
          <w:snapToGrid w:val="0"/>
        </w:rPr>
        <w:t xml:space="preserve"> belangstelling voor 'aanverwante' onderwerpen om zkennis te verruimen</w:t>
      </w:r>
    </w:p>
    <w:p w14:paraId="6B2DADA9" w14:textId="77777777" w:rsidR="00204573" w:rsidRPr="00B84A7B" w:rsidRDefault="00204573" w:rsidP="00204573">
      <w:pPr>
        <w:numPr>
          <w:ilvl w:val="0"/>
          <w:numId w:val="22"/>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rPr>
        <w:t>Je b</w:t>
      </w:r>
      <w:r w:rsidRPr="00B84A7B">
        <w:rPr>
          <w:rFonts w:ascii="Calibri" w:hAnsi="Calibri" w:cs="Calibri"/>
        </w:rPr>
        <w:t>enut informatie afkomstig uit andere vakgebieden om de eigen aanpak en werking te optimaliseren</w:t>
      </w:r>
    </w:p>
    <w:p w14:paraId="526C1632" w14:textId="77777777" w:rsidR="00204573" w:rsidRPr="00B84A7B" w:rsidRDefault="00204573" w:rsidP="00204573">
      <w:pPr>
        <w:numPr>
          <w:ilvl w:val="0"/>
          <w:numId w:val="22"/>
        </w:numPr>
        <w:overflowPunct w:val="0"/>
        <w:autoSpaceDE w:val="0"/>
        <w:autoSpaceDN w:val="0"/>
        <w:adjustRightInd w:val="0"/>
        <w:spacing w:after="0" w:line="240" w:lineRule="auto"/>
        <w:textAlignment w:val="baseline"/>
        <w:rPr>
          <w:rFonts w:ascii="Calibri" w:hAnsi="Calibri" w:cs="Calibri"/>
        </w:rPr>
      </w:pPr>
      <w:r>
        <w:rPr>
          <w:rFonts w:ascii="Calibri" w:hAnsi="Calibri" w:cs="Calibri"/>
          <w:snapToGrid w:val="0"/>
        </w:rPr>
        <w:t>Je z</w:t>
      </w:r>
      <w:r w:rsidRPr="00B84A7B">
        <w:rPr>
          <w:rFonts w:ascii="Calibri" w:hAnsi="Calibri" w:cs="Calibri"/>
          <w:snapToGrid w:val="0"/>
        </w:rPr>
        <w:t>oekt constant naar verbeteringen die de eigen functie overstijgen</w:t>
      </w:r>
    </w:p>
    <w:p w14:paraId="2D7D05F4" w14:textId="179C5901" w:rsidR="00204573" w:rsidRPr="00204573" w:rsidRDefault="00204573" w:rsidP="00204573">
      <w:pPr>
        <w:pStyle w:val="Lijstalinea"/>
        <w:numPr>
          <w:ilvl w:val="0"/>
          <w:numId w:val="22"/>
        </w:numPr>
        <w:spacing w:after="0"/>
        <w:rPr>
          <w:b/>
          <w:bCs/>
        </w:rPr>
      </w:pPr>
      <w:r w:rsidRPr="00204573">
        <w:rPr>
          <w:rFonts w:ascii="Calibri" w:hAnsi="Calibri" w:cs="Calibri"/>
          <w:snapToGrid w:val="0"/>
        </w:rPr>
        <w:t>Je leert collega’s alert zijn voor toekomstige uitdagingen en de impact ervan op de eigen werking</w:t>
      </w:r>
    </w:p>
    <w:p w14:paraId="7214DB2E" w14:textId="77777777" w:rsidR="00204573" w:rsidRPr="00204573" w:rsidRDefault="00204573" w:rsidP="00204573">
      <w:pPr>
        <w:spacing w:after="0"/>
        <w:rPr>
          <w:b/>
          <w:bCs/>
        </w:rPr>
      </w:pPr>
    </w:p>
    <w:p w14:paraId="7672B40E" w14:textId="4C2E98AF" w:rsidR="00321D24" w:rsidRDefault="00321D24" w:rsidP="00B870C3">
      <w:pPr>
        <w:spacing w:after="0"/>
        <w:rPr>
          <w:b/>
          <w:bCs/>
        </w:rPr>
      </w:pPr>
      <w:r>
        <w:rPr>
          <w:b/>
          <w:bCs/>
        </w:rPr>
        <w:t xml:space="preserve">Interactief gedrag – Empathie </w:t>
      </w:r>
    </w:p>
    <w:p w14:paraId="57FD587F" w14:textId="77777777" w:rsidR="00204573" w:rsidRPr="00B84A7B" w:rsidRDefault="00204573" w:rsidP="00204573">
      <w:pPr>
        <w:spacing w:after="0" w:line="240" w:lineRule="auto"/>
        <w:rPr>
          <w:rFonts w:ascii="Calibri" w:hAnsi="Calibri" w:cs="Calibri"/>
        </w:rPr>
      </w:pPr>
      <w:r w:rsidRPr="00B84A7B">
        <w:rPr>
          <w:rFonts w:ascii="Calibri" w:hAnsi="Calibri" w:cs="Calibri"/>
        </w:rPr>
        <w:t>Tonen dat men rekening houdt met de geuite gevoelens, behoeften en wensen van anderen.</w:t>
      </w:r>
    </w:p>
    <w:p w14:paraId="05C42D54" w14:textId="7B3704A9" w:rsidR="00204573" w:rsidRDefault="00204573" w:rsidP="00204573">
      <w:pPr>
        <w:spacing w:after="0"/>
        <w:rPr>
          <w:rFonts w:ascii="Calibri" w:hAnsi="Calibri" w:cs="Calibri"/>
        </w:rPr>
      </w:pPr>
      <w:r w:rsidRPr="00B84A7B">
        <w:rPr>
          <w:rFonts w:ascii="Calibri" w:hAnsi="Calibri" w:cs="Calibri"/>
        </w:rPr>
        <w:t>Wil andere mensen begrijpen; is gevoelig voor het humane; is bekwaam om effectief te luisteren en de (al dan niet) onuitgesproken gedachten en gevoelens van anderen te begrijpen.</w:t>
      </w:r>
    </w:p>
    <w:p w14:paraId="622B0F81" w14:textId="77777777" w:rsidR="00204573" w:rsidRPr="00B84A7B" w:rsidRDefault="00204573" w:rsidP="00204573">
      <w:pPr>
        <w:numPr>
          <w:ilvl w:val="0"/>
          <w:numId w:val="23"/>
        </w:numPr>
        <w:overflowPunct w:val="0"/>
        <w:autoSpaceDE w:val="0"/>
        <w:autoSpaceDN w:val="0"/>
        <w:adjustRightInd w:val="0"/>
        <w:spacing w:after="0" w:line="240" w:lineRule="auto"/>
        <w:textAlignment w:val="baseline"/>
        <w:rPr>
          <w:rFonts w:ascii="Calibri" w:hAnsi="Calibri" w:cs="Calibri"/>
        </w:rPr>
      </w:pPr>
      <w:r w:rsidRPr="00B84A7B">
        <w:rPr>
          <w:rFonts w:ascii="Calibri" w:hAnsi="Calibri" w:cs="Calibri"/>
        </w:rPr>
        <w:t>Kan door actief te luisteren en te observeren situaties begrijpen en erop inspelen</w:t>
      </w:r>
    </w:p>
    <w:p w14:paraId="28FEBC3B" w14:textId="77777777" w:rsidR="00204573" w:rsidRPr="00B84A7B" w:rsidRDefault="00204573" w:rsidP="00204573">
      <w:pPr>
        <w:numPr>
          <w:ilvl w:val="0"/>
          <w:numId w:val="23"/>
        </w:numPr>
        <w:overflowPunct w:val="0"/>
        <w:autoSpaceDE w:val="0"/>
        <w:autoSpaceDN w:val="0"/>
        <w:adjustRightInd w:val="0"/>
        <w:spacing w:after="0" w:line="240" w:lineRule="auto"/>
        <w:textAlignment w:val="baseline"/>
        <w:rPr>
          <w:rFonts w:ascii="Calibri" w:hAnsi="Calibri" w:cs="Calibri"/>
        </w:rPr>
      </w:pPr>
      <w:r w:rsidRPr="00B84A7B">
        <w:rPr>
          <w:rFonts w:ascii="Calibri" w:hAnsi="Calibri" w:cs="Calibri"/>
        </w:rPr>
        <w:t>Houdt rekening met de invloed van het eigen gedrag op anderen</w:t>
      </w:r>
    </w:p>
    <w:p w14:paraId="4F87DA48" w14:textId="77777777" w:rsidR="00204573" w:rsidRPr="00B84A7B" w:rsidRDefault="00204573" w:rsidP="00204573">
      <w:pPr>
        <w:numPr>
          <w:ilvl w:val="0"/>
          <w:numId w:val="23"/>
        </w:numPr>
        <w:overflowPunct w:val="0"/>
        <w:autoSpaceDE w:val="0"/>
        <w:autoSpaceDN w:val="0"/>
        <w:adjustRightInd w:val="0"/>
        <w:spacing w:after="0" w:line="240" w:lineRule="auto"/>
        <w:textAlignment w:val="baseline"/>
        <w:rPr>
          <w:rFonts w:ascii="Calibri" w:hAnsi="Calibri" w:cs="Calibri"/>
        </w:rPr>
      </w:pPr>
      <w:r w:rsidRPr="00B84A7B">
        <w:rPr>
          <w:rFonts w:ascii="Calibri" w:hAnsi="Calibri" w:cs="Calibri"/>
        </w:rPr>
        <w:t>Wil andere mensen begrijpen en toont aandacht voor humane aspecten</w:t>
      </w:r>
    </w:p>
    <w:p w14:paraId="29CDD480" w14:textId="77777777" w:rsidR="00204573" w:rsidRPr="00B84A7B" w:rsidRDefault="00204573" w:rsidP="00204573">
      <w:pPr>
        <w:numPr>
          <w:ilvl w:val="0"/>
          <w:numId w:val="23"/>
        </w:numPr>
        <w:overflowPunct w:val="0"/>
        <w:autoSpaceDE w:val="0"/>
        <w:autoSpaceDN w:val="0"/>
        <w:adjustRightInd w:val="0"/>
        <w:spacing w:after="0" w:line="240" w:lineRule="auto"/>
        <w:textAlignment w:val="baseline"/>
        <w:rPr>
          <w:rFonts w:ascii="Calibri" w:hAnsi="Calibri" w:cs="Calibri"/>
          <w:snapToGrid w:val="0"/>
        </w:rPr>
      </w:pPr>
      <w:r w:rsidRPr="00B84A7B">
        <w:rPr>
          <w:rFonts w:ascii="Calibri" w:hAnsi="Calibri" w:cs="Calibri"/>
          <w:snapToGrid w:val="0"/>
        </w:rPr>
        <w:t xml:space="preserve">Vraagt opheldering, reden of oorzaak als wat de ander zegt niet duidelijk is </w:t>
      </w:r>
    </w:p>
    <w:p w14:paraId="67794F2D" w14:textId="77777777" w:rsidR="00204573" w:rsidRDefault="00204573" w:rsidP="00204573">
      <w:pPr>
        <w:spacing w:after="0"/>
        <w:rPr>
          <w:b/>
          <w:bCs/>
        </w:rPr>
      </w:pPr>
    </w:p>
    <w:p w14:paraId="2F17A898" w14:textId="32A45634" w:rsidR="00321D24" w:rsidRDefault="00321D24" w:rsidP="00B870C3">
      <w:pPr>
        <w:spacing w:after="0"/>
        <w:rPr>
          <w:b/>
          <w:bCs/>
        </w:rPr>
      </w:pPr>
      <w:r>
        <w:rPr>
          <w:b/>
          <w:bCs/>
        </w:rPr>
        <w:t xml:space="preserve">Interactief gedrag – Impact en invloed </w:t>
      </w:r>
    </w:p>
    <w:p w14:paraId="4C6940AA" w14:textId="09BD2041" w:rsidR="00204573" w:rsidRPr="00204573" w:rsidRDefault="00204573" w:rsidP="00204573">
      <w:pPr>
        <w:spacing w:after="0" w:line="240" w:lineRule="auto"/>
        <w:rPr>
          <w:rFonts w:ascii="Calibri" w:hAnsi="Calibri" w:cs="Calibri"/>
          <w:i/>
          <w:iCs/>
        </w:rPr>
      </w:pPr>
      <w:bookmarkStart w:id="40" w:name="_Hlk134705540"/>
      <w:r>
        <w:rPr>
          <w:rFonts w:ascii="Calibri" w:hAnsi="Calibri" w:cs="Calibri"/>
          <w:i/>
          <w:iCs/>
        </w:rPr>
        <w:t>(</w:t>
      </w:r>
      <w:r w:rsidRPr="00204573">
        <w:rPr>
          <w:rFonts w:ascii="Calibri" w:hAnsi="Calibri" w:cs="Calibri"/>
          <w:i/>
          <w:iCs/>
        </w:rPr>
        <w:t>Je krijgt instemming van anderen voor een mening, activiteit of product door gepast gebruik te maken van beïnvloedingsmethodes, door goed onderbouwde argumenten en door autoriteit.</w:t>
      </w:r>
    </w:p>
    <w:p w14:paraId="5F86AB5F" w14:textId="378B08B3" w:rsidR="00204573" w:rsidRPr="00204573" w:rsidRDefault="00204573" w:rsidP="00204573">
      <w:pPr>
        <w:spacing w:after="0"/>
        <w:rPr>
          <w:rFonts w:ascii="Calibri" w:hAnsi="Calibri" w:cs="Calibri"/>
          <w:i/>
          <w:iCs/>
        </w:rPr>
      </w:pPr>
      <w:r w:rsidRPr="00204573">
        <w:rPr>
          <w:rFonts w:ascii="Calibri" w:hAnsi="Calibri" w:cs="Calibri"/>
          <w:i/>
          <w:iCs/>
        </w:rPr>
        <w:t>Uiting van de intentie om anderen te overtuigen, te beïnvloeden, om indruk te maken, waardoor men steun krijgt voor de eigen mening,… Je streeft ernaar om specifieke impact of effect te hebben op anderen. Je bent overtuigend bij het overbrengen van eigen visie.</w:t>
      </w:r>
      <w:bookmarkEnd w:id="40"/>
      <w:r>
        <w:rPr>
          <w:rFonts w:ascii="Calibri" w:hAnsi="Calibri" w:cs="Calibri"/>
          <w:i/>
          <w:iCs/>
        </w:rPr>
        <w:t>)</w:t>
      </w:r>
    </w:p>
    <w:p w14:paraId="61F305E1" w14:textId="77777777" w:rsidR="00204573" w:rsidRPr="00B84A7B" w:rsidRDefault="00204573" w:rsidP="00204573">
      <w:pPr>
        <w:numPr>
          <w:ilvl w:val="0"/>
          <w:numId w:val="24"/>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i</w:t>
      </w:r>
      <w:r w:rsidRPr="00B84A7B">
        <w:rPr>
          <w:rFonts w:ascii="Calibri" w:hAnsi="Calibri" w:cs="Calibri"/>
        </w:rPr>
        <w:t>llustreert de eigen argumenten met concrete voorbeelden, demo's,</w:t>
      </w:r>
    </w:p>
    <w:p w14:paraId="433570AA" w14:textId="77777777" w:rsidR="00204573" w:rsidRPr="00B84A7B" w:rsidRDefault="00204573" w:rsidP="00204573">
      <w:pPr>
        <w:numPr>
          <w:ilvl w:val="0"/>
          <w:numId w:val="24"/>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snapToGrid w:val="0"/>
        </w:rPr>
        <w:t>Je t</w:t>
      </w:r>
      <w:r w:rsidRPr="00B84A7B">
        <w:rPr>
          <w:rFonts w:ascii="Calibri" w:hAnsi="Calibri" w:cs="Calibri"/>
          <w:snapToGrid w:val="0"/>
        </w:rPr>
        <w:t xml:space="preserve">oont begrip voor standpunten van anderen </w:t>
      </w:r>
    </w:p>
    <w:p w14:paraId="7430011F" w14:textId="77777777" w:rsidR="00204573" w:rsidRPr="00B84A7B" w:rsidRDefault="00204573" w:rsidP="00204573">
      <w:pPr>
        <w:numPr>
          <w:ilvl w:val="0"/>
          <w:numId w:val="24"/>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snapToGrid w:val="0"/>
        </w:rPr>
        <w:t>Je b</w:t>
      </w:r>
      <w:r w:rsidRPr="00B84A7B">
        <w:rPr>
          <w:rFonts w:ascii="Calibri" w:hAnsi="Calibri" w:cs="Calibri"/>
          <w:snapToGrid w:val="0"/>
        </w:rPr>
        <w:t xml:space="preserve">rengt </w:t>
      </w:r>
      <w:r>
        <w:rPr>
          <w:rFonts w:ascii="Calibri" w:hAnsi="Calibri" w:cs="Calibri"/>
          <w:snapToGrid w:val="0"/>
        </w:rPr>
        <w:t>je</w:t>
      </w:r>
      <w:r w:rsidRPr="00B84A7B">
        <w:rPr>
          <w:rFonts w:ascii="Calibri" w:hAnsi="Calibri" w:cs="Calibri"/>
          <w:snapToGrid w:val="0"/>
        </w:rPr>
        <w:t xml:space="preserve"> argumentatie scherp onder woorden</w:t>
      </w:r>
    </w:p>
    <w:p w14:paraId="062E9EE6" w14:textId="70A7FA85" w:rsidR="00204573" w:rsidRPr="00204573" w:rsidRDefault="00204573" w:rsidP="00204573">
      <w:pPr>
        <w:pStyle w:val="Lijstalinea"/>
        <w:numPr>
          <w:ilvl w:val="0"/>
          <w:numId w:val="24"/>
        </w:numPr>
        <w:spacing w:after="0"/>
        <w:rPr>
          <w:b/>
          <w:bCs/>
        </w:rPr>
      </w:pPr>
      <w:r>
        <w:rPr>
          <w:rFonts w:ascii="Calibri" w:hAnsi="Calibri" w:cs="Calibri"/>
        </w:rPr>
        <w:t>Je k</w:t>
      </w:r>
      <w:r w:rsidRPr="00B84A7B">
        <w:rPr>
          <w:rFonts w:ascii="Calibri" w:hAnsi="Calibri" w:cs="Calibri"/>
        </w:rPr>
        <w:t>omt betrouwbaar over bij anderen</w:t>
      </w:r>
    </w:p>
    <w:p w14:paraId="21C7DCF5" w14:textId="77777777" w:rsidR="00204573" w:rsidRPr="00204573" w:rsidRDefault="00204573" w:rsidP="00204573">
      <w:pPr>
        <w:spacing w:after="0"/>
        <w:rPr>
          <w:b/>
          <w:bCs/>
        </w:rPr>
      </w:pPr>
    </w:p>
    <w:p w14:paraId="7BE001CF" w14:textId="4A7D3344" w:rsidR="00321D24" w:rsidRDefault="00321D24" w:rsidP="00B870C3">
      <w:pPr>
        <w:spacing w:after="0"/>
        <w:rPr>
          <w:b/>
          <w:bCs/>
        </w:rPr>
      </w:pPr>
      <w:r>
        <w:rPr>
          <w:b/>
          <w:bCs/>
        </w:rPr>
        <w:t xml:space="preserve">Persoonsgebonden gedrag – Integriteit </w:t>
      </w:r>
    </w:p>
    <w:p w14:paraId="1FD2CFAB" w14:textId="3CE3DD46" w:rsidR="00204573" w:rsidRDefault="00204573" w:rsidP="00204573">
      <w:pPr>
        <w:spacing w:after="0" w:line="240" w:lineRule="auto"/>
        <w:rPr>
          <w:rFonts w:ascii="Calibri" w:hAnsi="Calibri" w:cs="Calibri"/>
          <w:i/>
          <w:iCs/>
        </w:rPr>
      </w:pPr>
      <w:r>
        <w:rPr>
          <w:rFonts w:ascii="Calibri" w:hAnsi="Calibri" w:cs="Calibri"/>
          <w:i/>
          <w:iCs/>
        </w:rPr>
        <w:t>(</w:t>
      </w:r>
      <w:r>
        <w:rPr>
          <w:rFonts w:ascii="Calibri" w:hAnsi="Calibri" w:cs="Calibri"/>
          <w:i/>
          <w:iCs/>
        </w:rPr>
        <w:t>Je handelt</w:t>
      </w:r>
      <w:r w:rsidRPr="00F120F7">
        <w:rPr>
          <w:rFonts w:ascii="Calibri" w:hAnsi="Calibri" w:cs="Calibri"/>
          <w:i/>
          <w:iCs/>
        </w:rPr>
        <w:t xml:space="preserve"> vanuit de codes van algemeen aanvaarde sociale en ethische normen, zoals betrouwbaarheid, zorgvuldigheid, objectiviteit, gelijke behandeling, correctheid en transparantie.</w:t>
      </w:r>
      <w:r>
        <w:rPr>
          <w:rFonts w:ascii="Calibri" w:hAnsi="Calibri" w:cs="Calibri"/>
          <w:i/>
          <w:iCs/>
        </w:rPr>
        <w:t>)</w:t>
      </w:r>
    </w:p>
    <w:p w14:paraId="6270D284" w14:textId="77777777" w:rsidR="00204573" w:rsidRPr="00B84A7B" w:rsidRDefault="00204573" w:rsidP="00204573">
      <w:pPr>
        <w:numPr>
          <w:ilvl w:val="0"/>
          <w:numId w:val="26"/>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rPr>
        <w:t>Je zal</w:t>
      </w:r>
      <w:r w:rsidRPr="00B84A7B">
        <w:rPr>
          <w:rFonts w:ascii="Calibri" w:hAnsi="Calibri" w:cs="Calibri"/>
        </w:rPr>
        <w:t xml:space="preserve"> vertrouwelijke randinfo - zoals uitspraken tijdens vergaderingen - vertrouwelijk behandelen</w:t>
      </w:r>
      <w:r w:rsidRPr="00B84A7B">
        <w:rPr>
          <w:rFonts w:ascii="Calibri" w:hAnsi="Calibri" w:cs="Calibri"/>
          <w:snapToGrid w:val="0"/>
        </w:rPr>
        <w:t xml:space="preserve"> </w:t>
      </w:r>
    </w:p>
    <w:p w14:paraId="1D48F370" w14:textId="77777777" w:rsidR="00204573" w:rsidRPr="00B84A7B" w:rsidRDefault="00204573" w:rsidP="00204573">
      <w:pPr>
        <w:numPr>
          <w:ilvl w:val="0"/>
          <w:numId w:val="26"/>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rPr>
        <w:t>Je brengt</w:t>
      </w:r>
      <w:r w:rsidRPr="00B84A7B">
        <w:rPr>
          <w:rFonts w:ascii="Calibri" w:hAnsi="Calibri" w:cs="Calibri"/>
        </w:rPr>
        <w:t xml:space="preserve"> sociale en ethische normen in de praktijk</w:t>
      </w:r>
    </w:p>
    <w:p w14:paraId="12AFCF3B" w14:textId="77777777" w:rsidR="00204573" w:rsidRPr="00B84A7B" w:rsidRDefault="00204573" w:rsidP="00204573">
      <w:pPr>
        <w:numPr>
          <w:ilvl w:val="0"/>
          <w:numId w:val="26"/>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snapToGrid w:val="0"/>
        </w:rPr>
        <w:t>Je neemt</w:t>
      </w:r>
      <w:r w:rsidRPr="00B84A7B">
        <w:rPr>
          <w:rFonts w:ascii="Calibri" w:hAnsi="Calibri" w:cs="Calibri"/>
          <w:snapToGrid w:val="0"/>
        </w:rPr>
        <w:t xml:space="preserve"> de verantwoordelijkheid op voor het eigen handelen (past geen paraplupolitiek toe) </w:t>
      </w:r>
    </w:p>
    <w:p w14:paraId="7DADBF1B" w14:textId="77777777" w:rsidR="00204573" w:rsidRPr="00B84A7B" w:rsidRDefault="00204573" w:rsidP="00204573">
      <w:pPr>
        <w:numPr>
          <w:ilvl w:val="0"/>
          <w:numId w:val="26"/>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snapToGrid w:val="0"/>
        </w:rPr>
        <w:t>Je spreekt</w:t>
      </w:r>
      <w:r w:rsidRPr="00B84A7B">
        <w:rPr>
          <w:rFonts w:ascii="Calibri" w:hAnsi="Calibri" w:cs="Calibri"/>
          <w:snapToGrid w:val="0"/>
        </w:rPr>
        <w:t xml:space="preserve"> anderen erop aan wanneer hun handelen niet conform is met de afspraken</w:t>
      </w:r>
    </w:p>
    <w:p w14:paraId="0D896340" w14:textId="77777777" w:rsidR="00204573" w:rsidRPr="00B84A7B" w:rsidRDefault="00204573" w:rsidP="00204573">
      <w:pPr>
        <w:numPr>
          <w:ilvl w:val="0"/>
          <w:numId w:val="26"/>
        </w:numPr>
        <w:overflowPunct w:val="0"/>
        <w:autoSpaceDE w:val="0"/>
        <w:autoSpaceDN w:val="0"/>
        <w:adjustRightInd w:val="0"/>
        <w:spacing w:after="0" w:line="240" w:lineRule="auto"/>
        <w:textAlignment w:val="baseline"/>
        <w:rPr>
          <w:rFonts w:ascii="Calibri" w:hAnsi="Calibri" w:cs="Calibri"/>
          <w:snapToGrid w:val="0"/>
        </w:rPr>
      </w:pPr>
      <w:r>
        <w:rPr>
          <w:rFonts w:ascii="Calibri" w:hAnsi="Calibri" w:cs="Calibri"/>
          <w:snapToGrid w:val="0"/>
        </w:rPr>
        <w:t>Je kan</w:t>
      </w:r>
      <w:r w:rsidRPr="00B84A7B">
        <w:rPr>
          <w:rFonts w:ascii="Calibri" w:hAnsi="Calibri" w:cs="Calibri"/>
          <w:snapToGrid w:val="0"/>
        </w:rPr>
        <w:t xml:space="preserve"> zelf inschatten of informatie al dan niet verder kan of mag verspreid worden</w:t>
      </w:r>
    </w:p>
    <w:p w14:paraId="56567FAF" w14:textId="77777777" w:rsidR="00204573" w:rsidRPr="00F120F7" w:rsidRDefault="00204573" w:rsidP="00204573">
      <w:pPr>
        <w:spacing w:after="0" w:line="240" w:lineRule="auto"/>
        <w:rPr>
          <w:rFonts w:ascii="Calibri" w:hAnsi="Calibri" w:cs="Calibri"/>
          <w:i/>
          <w:iCs/>
        </w:rPr>
      </w:pPr>
    </w:p>
    <w:p w14:paraId="61640957" w14:textId="77777777" w:rsidR="00204573" w:rsidRDefault="00204573" w:rsidP="00B870C3">
      <w:pPr>
        <w:spacing w:after="0"/>
        <w:rPr>
          <w:b/>
          <w:bCs/>
        </w:rPr>
      </w:pPr>
    </w:p>
    <w:p w14:paraId="127CC600" w14:textId="77777777" w:rsidR="00AE27E5" w:rsidRDefault="00AE27E5" w:rsidP="00B870C3">
      <w:pPr>
        <w:spacing w:after="0"/>
        <w:rPr>
          <w:b/>
          <w:bCs/>
        </w:rPr>
      </w:pPr>
    </w:p>
    <w:p w14:paraId="2C8DA157" w14:textId="77777777" w:rsidR="00AE27E5" w:rsidRDefault="00AE27E5" w:rsidP="00B870C3">
      <w:pPr>
        <w:spacing w:after="0"/>
        <w:rPr>
          <w:b/>
          <w:bCs/>
        </w:rPr>
      </w:pPr>
    </w:p>
    <w:p w14:paraId="7C5E8EEC" w14:textId="0AE0DEF1" w:rsidR="00321D24" w:rsidRDefault="00321D24" w:rsidP="00B870C3">
      <w:pPr>
        <w:spacing w:after="0"/>
        <w:rPr>
          <w:b/>
          <w:bCs/>
        </w:rPr>
      </w:pPr>
      <w:r>
        <w:rPr>
          <w:b/>
          <w:bCs/>
        </w:rPr>
        <w:lastRenderedPageBreak/>
        <w:t xml:space="preserve">Probleemoplossend gedrag – Klantgerichtheid </w:t>
      </w:r>
    </w:p>
    <w:p w14:paraId="0B5B049C" w14:textId="0686AF2B" w:rsidR="00204573" w:rsidRDefault="00204573" w:rsidP="00B870C3">
      <w:pPr>
        <w:spacing w:after="0"/>
        <w:rPr>
          <w:rFonts w:ascii="Calibri" w:hAnsi="Calibri" w:cs="Calibri"/>
          <w:i/>
          <w:iCs/>
        </w:rPr>
      </w:pPr>
      <w:bookmarkStart w:id="41" w:name="_Hlk127179658"/>
      <w:r>
        <w:rPr>
          <w:rFonts w:ascii="Calibri" w:hAnsi="Calibri" w:cs="Calibri"/>
          <w:i/>
          <w:iCs/>
        </w:rPr>
        <w:t>(</w:t>
      </w:r>
      <w:r w:rsidRPr="00022465">
        <w:rPr>
          <w:rFonts w:ascii="Calibri" w:hAnsi="Calibri" w:cs="Calibri"/>
          <w:i/>
          <w:iCs/>
        </w:rPr>
        <w:t>Je wil anderen helpen en dienen; je richt aandacht op het kennen van en beantwoorden aan de noden van interne en externe klanten; je neemt klachten en problemen ernstig en zoekt naar oplossingen die verwachtingen overtreffen.</w:t>
      </w:r>
      <w:bookmarkEnd w:id="41"/>
      <w:r>
        <w:rPr>
          <w:rFonts w:ascii="Calibri" w:hAnsi="Calibri" w:cs="Calibri"/>
          <w:i/>
          <w:iCs/>
        </w:rPr>
        <w:t>)</w:t>
      </w:r>
    </w:p>
    <w:p w14:paraId="6E308E84" w14:textId="77777777" w:rsidR="00204573" w:rsidRPr="00B84A7B" w:rsidRDefault="00204573" w:rsidP="00204573">
      <w:pPr>
        <w:numPr>
          <w:ilvl w:val="0"/>
          <w:numId w:val="27"/>
        </w:numPr>
        <w:overflowPunct w:val="0"/>
        <w:autoSpaceDE w:val="0"/>
        <w:autoSpaceDN w:val="0"/>
        <w:adjustRightInd w:val="0"/>
        <w:spacing w:after="0" w:line="240" w:lineRule="auto"/>
        <w:textAlignment w:val="baseline"/>
        <w:rPr>
          <w:rFonts w:ascii="Calibri" w:hAnsi="Calibri" w:cs="Calibri"/>
        </w:rPr>
      </w:pPr>
      <w:bookmarkStart w:id="42" w:name="_Hlk134454404"/>
      <w:r>
        <w:rPr>
          <w:rFonts w:ascii="Calibri" w:hAnsi="Calibri" w:cs="Calibri"/>
        </w:rPr>
        <w:t>Je o</w:t>
      </w:r>
      <w:r w:rsidRPr="00B84A7B">
        <w:rPr>
          <w:rFonts w:ascii="Calibri" w:hAnsi="Calibri" w:cs="Calibri"/>
        </w:rPr>
        <w:t xml:space="preserve">nderneemt acties om voor de klant een geschikte oplossing te bieden voor specifieke vragen en problemen </w:t>
      </w:r>
    </w:p>
    <w:p w14:paraId="57D83F95" w14:textId="77777777" w:rsidR="00204573" w:rsidRPr="00B84A7B" w:rsidRDefault="00204573" w:rsidP="00204573">
      <w:pPr>
        <w:numPr>
          <w:ilvl w:val="0"/>
          <w:numId w:val="27"/>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o</w:t>
      </w:r>
      <w:r w:rsidRPr="00B84A7B">
        <w:rPr>
          <w:rFonts w:ascii="Calibri" w:hAnsi="Calibri" w:cs="Calibri"/>
        </w:rPr>
        <w:t>nderzoekt gericht de wensen en behoeften van klanten</w:t>
      </w:r>
    </w:p>
    <w:p w14:paraId="1E0C2B0C" w14:textId="77777777" w:rsidR="00204573" w:rsidRPr="00B84A7B" w:rsidRDefault="00204573" w:rsidP="00204573">
      <w:pPr>
        <w:numPr>
          <w:ilvl w:val="0"/>
          <w:numId w:val="27"/>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v</w:t>
      </w:r>
      <w:r w:rsidRPr="00B84A7B">
        <w:rPr>
          <w:rFonts w:ascii="Calibri" w:hAnsi="Calibri" w:cs="Calibri"/>
        </w:rPr>
        <w:t>raagt feedback en zorgt voor follow up naar de klant</w:t>
      </w:r>
    </w:p>
    <w:p w14:paraId="66700008" w14:textId="53DC1EC2" w:rsidR="00204573" w:rsidRPr="00204573" w:rsidRDefault="00204573" w:rsidP="00204573">
      <w:pPr>
        <w:pStyle w:val="Lijstalinea"/>
        <w:numPr>
          <w:ilvl w:val="0"/>
          <w:numId w:val="27"/>
        </w:numPr>
        <w:spacing w:after="0"/>
        <w:rPr>
          <w:b/>
          <w:bCs/>
        </w:rPr>
      </w:pPr>
      <w:r w:rsidRPr="00204573">
        <w:rPr>
          <w:rFonts w:ascii="Calibri" w:hAnsi="Calibri" w:cs="Calibri"/>
        </w:rPr>
        <w:t>Je kan pro-actief informatie verstrekken</w:t>
      </w:r>
      <w:bookmarkEnd w:id="42"/>
    </w:p>
    <w:p w14:paraId="3308F341" w14:textId="77777777" w:rsidR="00204573" w:rsidRPr="00204573" w:rsidRDefault="00204573" w:rsidP="00204573">
      <w:pPr>
        <w:spacing w:after="0"/>
        <w:rPr>
          <w:b/>
          <w:bCs/>
        </w:rPr>
      </w:pPr>
    </w:p>
    <w:p w14:paraId="117CF395" w14:textId="05A9F845" w:rsidR="00321D24" w:rsidRDefault="00321D24" w:rsidP="00B870C3">
      <w:pPr>
        <w:spacing w:after="0"/>
        <w:rPr>
          <w:b/>
          <w:bCs/>
        </w:rPr>
      </w:pPr>
      <w:r>
        <w:rPr>
          <w:b/>
          <w:bCs/>
        </w:rPr>
        <w:t xml:space="preserve">Probleemoplossend gedrag – Initiatief </w:t>
      </w:r>
    </w:p>
    <w:p w14:paraId="026AB33F" w14:textId="3650DE3C" w:rsidR="00204573" w:rsidRDefault="00204573" w:rsidP="00B870C3">
      <w:pPr>
        <w:spacing w:after="0"/>
        <w:rPr>
          <w:rFonts w:ascii="Calibri" w:hAnsi="Calibri" w:cs="Calibri"/>
          <w:i/>
          <w:iCs/>
        </w:rPr>
      </w:pPr>
      <w:bookmarkStart w:id="43" w:name="_Hlk127179738"/>
      <w:r>
        <w:rPr>
          <w:rFonts w:ascii="Calibri" w:hAnsi="Calibri" w:cs="Calibri"/>
          <w:i/>
          <w:iCs/>
        </w:rPr>
        <w:t>(</w:t>
      </w:r>
      <w:r w:rsidRPr="00022465">
        <w:rPr>
          <w:rFonts w:ascii="Calibri" w:hAnsi="Calibri" w:cs="Calibri"/>
          <w:i/>
          <w:iCs/>
        </w:rPr>
        <w:t>Je onderneemt acties of stelt uit eigen beweging acties voor.</w:t>
      </w:r>
      <w:bookmarkEnd w:id="43"/>
      <w:r>
        <w:rPr>
          <w:rFonts w:ascii="Calibri" w:hAnsi="Calibri" w:cs="Calibri"/>
          <w:i/>
          <w:iCs/>
        </w:rPr>
        <w:t>)</w:t>
      </w:r>
    </w:p>
    <w:p w14:paraId="57A36829" w14:textId="77777777" w:rsidR="00204573" w:rsidRPr="00B84A7B" w:rsidRDefault="00204573" w:rsidP="00204573">
      <w:pPr>
        <w:numPr>
          <w:ilvl w:val="0"/>
          <w:numId w:val="28"/>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f</w:t>
      </w:r>
      <w:r w:rsidRPr="00B84A7B">
        <w:rPr>
          <w:rFonts w:ascii="Calibri" w:hAnsi="Calibri" w:cs="Calibri"/>
        </w:rPr>
        <w:t>ormuleert voorstellen om bestaande situatie te verbeteren</w:t>
      </w:r>
    </w:p>
    <w:p w14:paraId="32DFD306" w14:textId="77777777" w:rsidR="00204573" w:rsidRPr="00B84A7B" w:rsidRDefault="00204573" w:rsidP="00204573">
      <w:pPr>
        <w:numPr>
          <w:ilvl w:val="0"/>
          <w:numId w:val="28"/>
        </w:numPr>
        <w:overflowPunct w:val="0"/>
        <w:autoSpaceDE w:val="0"/>
        <w:autoSpaceDN w:val="0"/>
        <w:adjustRightInd w:val="0"/>
        <w:spacing w:after="0" w:line="240" w:lineRule="auto"/>
        <w:textAlignment w:val="baseline"/>
        <w:rPr>
          <w:rFonts w:ascii="Calibri" w:hAnsi="Calibri" w:cs="Calibri"/>
          <w:color w:val="000000"/>
        </w:rPr>
      </w:pPr>
      <w:r>
        <w:rPr>
          <w:rFonts w:ascii="Calibri" w:hAnsi="Calibri" w:cs="Calibri"/>
          <w:color w:val="000000"/>
        </w:rPr>
        <w:t>Je hebt</w:t>
      </w:r>
      <w:r w:rsidRPr="00B84A7B">
        <w:rPr>
          <w:rFonts w:ascii="Calibri" w:hAnsi="Calibri" w:cs="Calibri"/>
          <w:color w:val="000000"/>
        </w:rPr>
        <w:t xml:space="preserve"> oog voor zaken waar zijn leidinggevende(n) niet aan gedacht hebben; doet het nodige om in functie ervan te werken.</w:t>
      </w:r>
    </w:p>
    <w:p w14:paraId="4FAF56C2" w14:textId="77777777" w:rsidR="00204573" w:rsidRPr="00B84A7B" w:rsidRDefault="00204573" w:rsidP="00204573">
      <w:pPr>
        <w:numPr>
          <w:ilvl w:val="0"/>
          <w:numId w:val="28"/>
        </w:numPr>
        <w:overflowPunct w:val="0"/>
        <w:autoSpaceDE w:val="0"/>
        <w:autoSpaceDN w:val="0"/>
        <w:adjustRightInd w:val="0"/>
        <w:spacing w:after="0" w:line="240" w:lineRule="auto"/>
        <w:textAlignment w:val="baseline"/>
        <w:rPr>
          <w:rFonts w:ascii="Calibri" w:hAnsi="Calibri" w:cs="Calibri"/>
          <w:color w:val="000000"/>
        </w:rPr>
      </w:pPr>
      <w:r>
        <w:rPr>
          <w:rFonts w:ascii="Calibri" w:hAnsi="Calibri" w:cs="Calibri"/>
          <w:color w:val="000000"/>
        </w:rPr>
        <w:t>Je s</w:t>
      </w:r>
      <w:r w:rsidRPr="00B84A7B">
        <w:rPr>
          <w:rFonts w:ascii="Calibri" w:hAnsi="Calibri" w:cs="Calibri"/>
          <w:color w:val="000000"/>
        </w:rPr>
        <w:t xml:space="preserve">telt zelf documentatie samen om efficiënt te kunnen werken </w:t>
      </w:r>
    </w:p>
    <w:p w14:paraId="2B544889" w14:textId="14A0388E" w:rsidR="00204573" w:rsidRPr="00204573" w:rsidRDefault="00204573" w:rsidP="00204573">
      <w:pPr>
        <w:pStyle w:val="Lijstalinea"/>
        <w:numPr>
          <w:ilvl w:val="0"/>
          <w:numId w:val="28"/>
        </w:numPr>
        <w:spacing w:after="0"/>
        <w:rPr>
          <w:b/>
          <w:bCs/>
        </w:rPr>
      </w:pPr>
      <w:r w:rsidRPr="00204573">
        <w:rPr>
          <w:rFonts w:ascii="Calibri" w:hAnsi="Calibri" w:cs="Calibri"/>
          <w:snapToGrid w:val="0"/>
          <w:color w:val="000000"/>
        </w:rPr>
        <w:t>Je geeft verbeteringen aan voor de dagelijkse werking.</w:t>
      </w:r>
    </w:p>
    <w:p w14:paraId="7050A634" w14:textId="77777777" w:rsidR="00204573" w:rsidRDefault="00204573" w:rsidP="00B870C3">
      <w:pPr>
        <w:spacing w:after="0"/>
        <w:rPr>
          <w:b/>
          <w:bCs/>
        </w:rPr>
      </w:pPr>
    </w:p>
    <w:p w14:paraId="1C3318F3" w14:textId="77777777" w:rsidR="00204573" w:rsidRDefault="00204573" w:rsidP="00B870C3">
      <w:pPr>
        <w:spacing w:after="0"/>
        <w:rPr>
          <w:b/>
          <w:bCs/>
        </w:rPr>
      </w:pPr>
    </w:p>
    <w:p w14:paraId="54D99C3E" w14:textId="2A39FB98" w:rsidR="00321D24" w:rsidRDefault="00321D24" w:rsidP="00B870C3">
      <w:pPr>
        <w:spacing w:after="0"/>
        <w:rPr>
          <w:b/>
          <w:bCs/>
        </w:rPr>
      </w:pPr>
      <w:r>
        <w:rPr>
          <w:b/>
          <w:bCs/>
        </w:rPr>
        <w:t xml:space="preserve">Leiderschap – Coaching </w:t>
      </w:r>
    </w:p>
    <w:p w14:paraId="1D59B854" w14:textId="0A1CDC71" w:rsidR="00321D24" w:rsidRDefault="00204573" w:rsidP="00B870C3">
      <w:pPr>
        <w:spacing w:after="0"/>
        <w:rPr>
          <w:rFonts w:ascii="Calibri" w:hAnsi="Calibri" w:cs="Calibri"/>
          <w:i/>
          <w:iCs/>
        </w:rPr>
      </w:pPr>
      <w:bookmarkStart w:id="44" w:name="_Hlk134706097"/>
      <w:r>
        <w:rPr>
          <w:rFonts w:ascii="Calibri" w:hAnsi="Calibri" w:cs="Calibri"/>
          <w:i/>
          <w:iCs/>
        </w:rPr>
        <w:t>(</w:t>
      </w:r>
      <w:r w:rsidRPr="000F64CE">
        <w:rPr>
          <w:rFonts w:ascii="Calibri" w:hAnsi="Calibri" w:cs="Calibri"/>
          <w:i/>
          <w:iCs/>
        </w:rPr>
        <w:t>Je neemt en/of ondersteunt acties ter bevordering van de professionele en/of persoonlijke ontwikkeling van anderen.</w:t>
      </w:r>
      <w:bookmarkEnd w:id="44"/>
      <w:r>
        <w:rPr>
          <w:rFonts w:ascii="Calibri" w:hAnsi="Calibri" w:cs="Calibri"/>
          <w:i/>
          <w:iCs/>
        </w:rPr>
        <w:t>)</w:t>
      </w:r>
    </w:p>
    <w:p w14:paraId="4271703A" w14:textId="77777777" w:rsidR="00204573" w:rsidRPr="00B84A7B" w:rsidRDefault="00204573" w:rsidP="00204573">
      <w:pPr>
        <w:numPr>
          <w:ilvl w:val="0"/>
          <w:numId w:val="29"/>
        </w:numPr>
        <w:overflowPunct w:val="0"/>
        <w:autoSpaceDE w:val="0"/>
        <w:autoSpaceDN w:val="0"/>
        <w:adjustRightInd w:val="0"/>
        <w:spacing w:after="0" w:line="240" w:lineRule="auto"/>
        <w:textAlignment w:val="baseline"/>
        <w:rPr>
          <w:rFonts w:ascii="Calibri" w:hAnsi="Calibri" w:cs="Calibri"/>
        </w:rPr>
      </w:pPr>
      <w:bookmarkStart w:id="45" w:name="_Hlk134706242"/>
      <w:r>
        <w:rPr>
          <w:rFonts w:ascii="Calibri" w:hAnsi="Calibri" w:cs="Calibri"/>
        </w:rPr>
        <w:t>Je e</w:t>
      </w:r>
      <w:r w:rsidRPr="00B84A7B">
        <w:rPr>
          <w:rFonts w:ascii="Calibri" w:hAnsi="Calibri" w:cs="Calibri"/>
        </w:rPr>
        <w:t xml:space="preserve">valueert de evolutie van de mensen die hij begeleidt </w:t>
      </w:r>
    </w:p>
    <w:p w14:paraId="14EB2B8D" w14:textId="77777777" w:rsidR="00204573" w:rsidRPr="00B84A7B" w:rsidRDefault="00204573" w:rsidP="00204573">
      <w:pPr>
        <w:numPr>
          <w:ilvl w:val="0"/>
          <w:numId w:val="29"/>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b</w:t>
      </w:r>
      <w:r w:rsidRPr="00B84A7B">
        <w:rPr>
          <w:rFonts w:ascii="Calibri" w:hAnsi="Calibri" w:cs="Calibri"/>
        </w:rPr>
        <w:t>egeleidt de medewerkers zodat ze zo maximaal mogelijk zelfstandig kunnen werken</w:t>
      </w:r>
    </w:p>
    <w:p w14:paraId="1CF288D5" w14:textId="77777777" w:rsidR="00204573" w:rsidRPr="00B84A7B" w:rsidRDefault="00204573" w:rsidP="00204573">
      <w:pPr>
        <w:numPr>
          <w:ilvl w:val="0"/>
          <w:numId w:val="29"/>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b</w:t>
      </w:r>
      <w:r w:rsidRPr="00B84A7B">
        <w:rPr>
          <w:rFonts w:ascii="Calibri" w:hAnsi="Calibri" w:cs="Calibri"/>
        </w:rPr>
        <w:t>ouwt momenten van werkoverleg en rapportering in</w:t>
      </w:r>
    </w:p>
    <w:p w14:paraId="1F78073B" w14:textId="77777777" w:rsidR="00204573" w:rsidRPr="00B84A7B" w:rsidRDefault="00204573" w:rsidP="00204573">
      <w:pPr>
        <w:numPr>
          <w:ilvl w:val="0"/>
          <w:numId w:val="29"/>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w</w:t>
      </w:r>
      <w:r w:rsidRPr="00B84A7B">
        <w:rPr>
          <w:rFonts w:ascii="Calibri" w:hAnsi="Calibri" w:cs="Calibri"/>
        </w:rPr>
        <w:t>ijst medewerkers op hun planning of afspraken</w:t>
      </w:r>
    </w:p>
    <w:p w14:paraId="5ABA3095" w14:textId="77777777" w:rsidR="00204573" w:rsidRPr="00B84A7B" w:rsidRDefault="00204573" w:rsidP="00204573">
      <w:pPr>
        <w:numPr>
          <w:ilvl w:val="0"/>
          <w:numId w:val="29"/>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Je f</w:t>
      </w:r>
      <w:r w:rsidRPr="00B84A7B">
        <w:rPr>
          <w:rFonts w:ascii="Calibri" w:hAnsi="Calibri" w:cs="Calibri"/>
        </w:rPr>
        <w:t>ormuleert opleidingsnoden en zorgt voor de nodige middelen</w:t>
      </w:r>
    </w:p>
    <w:p w14:paraId="1F600A22" w14:textId="33E6AF47" w:rsidR="00204573" w:rsidRPr="00204573" w:rsidRDefault="00204573" w:rsidP="00204573">
      <w:pPr>
        <w:pStyle w:val="Lijstalinea"/>
        <w:numPr>
          <w:ilvl w:val="0"/>
          <w:numId w:val="29"/>
        </w:numPr>
        <w:spacing w:after="0"/>
        <w:rPr>
          <w:b/>
          <w:bCs/>
        </w:rPr>
      </w:pPr>
      <w:r w:rsidRPr="00204573">
        <w:rPr>
          <w:rFonts w:ascii="Calibri" w:hAnsi="Calibri" w:cs="Calibri"/>
        </w:rPr>
        <w:t>Je wil anderen opleiden en/of ontwikkelen</w:t>
      </w:r>
      <w:bookmarkEnd w:id="45"/>
    </w:p>
    <w:p w14:paraId="5B8366B7" w14:textId="77777777" w:rsidR="00B04633" w:rsidRDefault="00B04633">
      <w:pPr>
        <w:rPr>
          <w:rFonts w:cstheme="minorHAnsi"/>
          <w:b/>
          <w:bCs/>
          <w:u w:val="single"/>
        </w:rPr>
      </w:pPr>
    </w:p>
    <w:p w14:paraId="2181CB2D" w14:textId="77777777" w:rsidR="00B04633" w:rsidRDefault="00B04633">
      <w:pPr>
        <w:rPr>
          <w:rFonts w:cstheme="minorHAnsi"/>
          <w:b/>
          <w:bCs/>
          <w:u w:val="single"/>
        </w:rPr>
      </w:pPr>
    </w:p>
    <w:p w14:paraId="7148D1DE" w14:textId="77777777" w:rsidR="00204573" w:rsidRDefault="00204573">
      <w:pPr>
        <w:rPr>
          <w:rFonts w:asciiTheme="majorHAnsi" w:eastAsiaTheme="majorEastAsia" w:hAnsiTheme="majorHAnsi" w:cstheme="majorBidi"/>
          <w:color w:val="2F5496" w:themeColor="accent1" w:themeShade="BF"/>
          <w:sz w:val="32"/>
          <w:szCs w:val="32"/>
        </w:rPr>
      </w:pPr>
      <w:r>
        <w:br w:type="page"/>
      </w:r>
    </w:p>
    <w:p w14:paraId="43D86587" w14:textId="7FEE3A8B" w:rsidR="00430798" w:rsidRPr="00430798" w:rsidRDefault="00430798" w:rsidP="00430798">
      <w:pPr>
        <w:pStyle w:val="Kop1"/>
      </w:pPr>
      <w:bookmarkStart w:id="46" w:name="_Toc228959937"/>
      <w:r w:rsidRPr="00430798">
        <w:lastRenderedPageBreak/>
        <w:t>Extra informatie</w:t>
      </w:r>
      <w:bookmarkEnd w:id="46"/>
    </w:p>
    <w:p w14:paraId="5108C69D" w14:textId="494053B7" w:rsidR="00430798" w:rsidRDefault="008C6F97" w:rsidP="00430798">
      <w:pPr>
        <w:pStyle w:val="Kop2"/>
        <w:rPr>
          <w:rFonts w:cstheme="minorHAnsi"/>
        </w:rPr>
      </w:pPr>
      <w:bookmarkStart w:id="47" w:name="_Toc228959938"/>
      <w:r w:rsidRPr="00430798">
        <w:t xml:space="preserve">Bruto geïndexeerd maandsalaris (index </w:t>
      </w:r>
      <w:r w:rsidR="00A248CF" w:rsidRPr="00430798">
        <w:t>2,</w:t>
      </w:r>
      <w:r w:rsidR="00430798">
        <w:t>1647</w:t>
      </w:r>
      <w:r w:rsidRPr="00430798">
        <w:t>)</w:t>
      </w:r>
      <w:bookmarkEnd w:id="47"/>
      <w:r w:rsidR="000D0903" w:rsidRPr="00430798">
        <w:t xml:space="preserve"> </w:t>
      </w:r>
    </w:p>
    <w:tbl>
      <w:tblPr>
        <w:tblW w:w="5380" w:type="dxa"/>
        <w:tblCellMar>
          <w:left w:w="70" w:type="dxa"/>
          <w:right w:w="70" w:type="dxa"/>
        </w:tblCellMar>
        <w:tblLook w:val="04A0" w:firstRow="1" w:lastRow="0" w:firstColumn="1" w:lastColumn="0" w:noHBand="0" w:noVBand="1"/>
      </w:tblPr>
      <w:tblGrid>
        <w:gridCol w:w="940"/>
        <w:gridCol w:w="1480"/>
        <w:gridCol w:w="1480"/>
        <w:gridCol w:w="1480"/>
      </w:tblGrid>
      <w:tr w:rsidR="00204573" w:rsidRPr="00204573" w14:paraId="7D04E52A" w14:textId="77777777" w:rsidTr="00204573">
        <w:trPr>
          <w:trHeight w:val="300"/>
        </w:trPr>
        <w:tc>
          <w:tcPr>
            <w:tcW w:w="940" w:type="dxa"/>
            <w:tcBorders>
              <w:top w:val="single" w:sz="8" w:space="0" w:color="auto"/>
              <w:left w:val="single" w:sz="8" w:space="0" w:color="auto"/>
              <w:bottom w:val="nil"/>
              <w:right w:val="nil"/>
            </w:tcBorders>
            <w:shd w:val="clear" w:color="000000" w:fill="FFC000"/>
            <w:noWrap/>
            <w:vAlign w:val="center"/>
            <w:hideMark/>
          </w:tcPr>
          <w:p w14:paraId="2487B7BD"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 </w:t>
            </w:r>
          </w:p>
        </w:tc>
        <w:tc>
          <w:tcPr>
            <w:tcW w:w="4440" w:type="dxa"/>
            <w:gridSpan w:val="3"/>
            <w:tcBorders>
              <w:top w:val="single" w:sz="8" w:space="0" w:color="auto"/>
              <w:left w:val="single" w:sz="8" w:space="0" w:color="auto"/>
              <w:bottom w:val="nil"/>
              <w:right w:val="single" w:sz="8" w:space="0" w:color="000000"/>
            </w:tcBorders>
            <w:shd w:val="clear" w:color="000000" w:fill="FFC000"/>
            <w:noWrap/>
            <w:vAlign w:val="bottom"/>
            <w:hideMark/>
          </w:tcPr>
          <w:p w14:paraId="05A09871"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 xml:space="preserve">geïndexeerd bruto maandbedrag </w:t>
            </w:r>
          </w:p>
        </w:tc>
      </w:tr>
      <w:tr w:rsidR="00204573" w:rsidRPr="00204573" w14:paraId="22D64471" w14:textId="77777777" w:rsidTr="00204573">
        <w:trPr>
          <w:trHeight w:val="288"/>
        </w:trPr>
        <w:tc>
          <w:tcPr>
            <w:tcW w:w="940" w:type="dxa"/>
            <w:tcBorders>
              <w:top w:val="nil"/>
              <w:left w:val="single" w:sz="8" w:space="0" w:color="auto"/>
              <w:bottom w:val="nil"/>
              <w:right w:val="nil"/>
            </w:tcBorders>
            <w:shd w:val="clear" w:color="000000" w:fill="FFC000"/>
            <w:noWrap/>
            <w:vAlign w:val="center"/>
            <w:hideMark/>
          </w:tcPr>
          <w:p w14:paraId="3FD86C5A"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 </w:t>
            </w:r>
          </w:p>
        </w:tc>
        <w:tc>
          <w:tcPr>
            <w:tcW w:w="1480" w:type="dxa"/>
            <w:tcBorders>
              <w:top w:val="nil"/>
              <w:left w:val="single" w:sz="8" w:space="0" w:color="auto"/>
              <w:bottom w:val="nil"/>
              <w:right w:val="nil"/>
            </w:tcBorders>
            <w:shd w:val="clear" w:color="000000" w:fill="FFC000"/>
            <w:noWrap/>
            <w:vAlign w:val="bottom"/>
            <w:hideMark/>
          </w:tcPr>
          <w:p w14:paraId="6CC18857" w14:textId="77777777" w:rsidR="00204573" w:rsidRPr="00204573" w:rsidRDefault="00204573" w:rsidP="00204573">
            <w:pPr>
              <w:spacing w:after="0" w:line="240" w:lineRule="auto"/>
              <w:jc w:val="right"/>
              <w:rPr>
                <w:rFonts w:ascii="Calibri" w:eastAsia="Times New Roman" w:hAnsi="Calibri" w:cs="Calibri"/>
                <w:color w:val="000000"/>
                <w:lang w:eastAsia="nl-BE"/>
              </w:rPr>
            </w:pPr>
            <w:r w:rsidRPr="00204573">
              <w:rPr>
                <w:rFonts w:ascii="Calibri" w:eastAsia="Times New Roman" w:hAnsi="Calibri" w:cs="Calibri"/>
                <w:color w:val="000000"/>
                <w:lang w:eastAsia="nl-BE"/>
              </w:rPr>
              <w:t>index</w:t>
            </w:r>
          </w:p>
        </w:tc>
        <w:tc>
          <w:tcPr>
            <w:tcW w:w="1480" w:type="dxa"/>
            <w:tcBorders>
              <w:top w:val="nil"/>
              <w:left w:val="nil"/>
              <w:bottom w:val="nil"/>
              <w:right w:val="nil"/>
            </w:tcBorders>
            <w:shd w:val="clear" w:color="000000" w:fill="FFC000"/>
            <w:noWrap/>
            <w:vAlign w:val="bottom"/>
            <w:hideMark/>
          </w:tcPr>
          <w:p w14:paraId="57987507"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2,1647</w:t>
            </w:r>
          </w:p>
        </w:tc>
        <w:tc>
          <w:tcPr>
            <w:tcW w:w="1480" w:type="dxa"/>
            <w:tcBorders>
              <w:top w:val="nil"/>
              <w:left w:val="nil"/>
              <w:bottom w:val="nil"/>
              <w:right w:val="single" w:sz="8" w:space="0" w:color="auto"/>
            </w:tcBorders>
            <w:shd w:val="clear" w:color="000000" w:fill="FFC000"/>
            <w:noWrap/>
            <w:vAlign w:val="bottom"/>
            <w:hideMark/>
          </w:tcPr>
          <w:p w14:paraId="0ECE7E77" w14:textId="77777777" w:rsidR="00204573" w:rsidRPr="00204573" w:rsidRDefault="00204573" w:rsidP="00204573">
            <w:pPr>
              <w:spacing w:after="0" w:line="240" w:lineRule="auto"/>
              <w:rPr>
                <w:rFonts w:ascii="Calibri" w:eastAsia="Times New Roman" w:hAnsi="Calibri" w:cs="Calibri"/>
                <w:color w:val="000000"/>
                <w:lang w:eastAsia="nl-BE"/>
              </w:rPr>
            </w:pPr>
            <w:r w:rsidRPr="00204573">
              <w:rPr>
                <w:rFonts w:ascii="Calibri" w:eastAsia="Times New Roman" w:hAnsi="Calibri" w:cs="Calibri"/>
                <w:color w:val="000000"/>
                <w:lang w:eastAsia="nl-BE"/>
              </w:rPr>
              <w:t> </w:t>
            </w:r>
          </w:p>
        </w:tc>
      </w:tr>
      <w:tr w:rsidR="00204573" w:rsidRPr="00204573" w14:paraId="34DBF064" w14:textId="77777777" w:rsidTr="00204573">
        <w:trPr>
          <w:trHeight w:val="300"/>
        </w:trPr>
        <w:tc>
          <w:tcPr>
            <w:tcW w:w="940" w:type="dxa"/>
            <w:tcBorders>
              <w:top w:val="single" w:sz="4" w:space="0" w:color="auto"/>
              <w:left w:val="single" w:sz="8" w:space="0" w:color="auto"/>
              <w:bottom w:val="single" w:sz="8" w:space="0" w:color="auto"/>
              <w:right w:val="single" w:sz="4" w:space="0" w:color="auto"/>
            </w:tcBorders>
            <w:shd w:val="clear" w:color="000000" w:fill="FFC000"/>
            <w:noWrap/>
            <w:vAlign w:val="center"/>
            <w:hideMark/>
          </w:tcPr>
          <w:p w14:paraId="110C7926"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Trap</w:t>
            </w:r>
          </w:p>
        </w:tc>
        <w:tc>
          <w:tcPr>
            <w:tcW w:w="1480" w:type="dxa"/>
            <w:tcBorders>
              <w:top w:val="single" w:sz="4" w:space="0" w:color="auto"/>
              <w:left w:val="single" w:sz="8" w:space="0" w:color="auto"/>
              <w:bottom w:val="single" w:sz="8" w:space="0" w:color="auto"/>
              <w:right w:val="single" w:sz="4" w:space="0" w:color="auto"/>
            </w:tcBorders>
            <w:shd w:val="clear" w:color="000000" w:fill="FFC000"/>
            <w:noWrap/>
            <w:vAlign w:val="center"/>
            <w:hideMark/>
          </w:tcPr>
          <w:p w14:paraId="26904EF8"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B1</w:t>
            </w:r>
          </w:p>
        </w:tc>
        <w:tc>
          <w:tcPr>
            <w:tcW w:w="1480" w:type="dxa"/>
            <w:tcBorders>
              <w:top w:val="single" w:sz="4" w:space="0" w:color="auto"/>
              <w:left w:val="nil"/>
              <w:bottom w:val="single" w:sz="8" w:space="0" w:color="auto"/>
              <w:right w:val="single" w:sz="4" w:space="0" w:color="auto"/>
            </w:tcBorders>
            <w:shd w:val="clear" w:color="000000" w:fill="FFC000"/>
            <w:noWrap/>
            <w:vAlign w:val="center"/>
            <w:hideMark/>
          </w:tcPr>
          <w:p w14:paraId="0932415C"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B2</w:t>
            </w:r>
          </w:p>
        </w:tc>
        <w:tc>
          <w:tcPr>
            <w:tcW w:w="1480" w:type="dxa"/>
            <w:tcBorders>
              <w:top w:val="single" w:sz="4" w:space="0" w:color="auto"/>
              <w:left w:val="nil"/>
              <w:bottom w:val="single" w:sz="8" w:space="0" w:color="auto"/>
              <w:right w:val="single" w:sz="8" w:space="0" w:color="auto"/>
            </w:tcBorders>
            <w:shd w:val="clear" w:color="000000" w:fill="FFC000"/>
            <w:noWrap/>
            <w:vAlign w:val="center"/>
            <w:hideMark/>
          </w:tcPr>
          <w:p w14:paraId="680221EA"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B3</w:t>
            </w:r>
          </w:p>
        </w:tc>
      </w:tr>
      <w:tr w:rsidR="00204573" w:rsidRPr="00204573" w14:paraId="25832A20"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74A1F2C2"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 </w:t>
            </w:r>
          </w:p>
        </w:tc>
        <w:tc>
          <w:tcPr>
            <w:tcW w:w="1480" w:type="dxa"/>
            <w:tcBorders>
              <w:top w:val="nil"/>
              <w:left w:val="nil"/>
              <w:bottom w:val="single" w:sz="4" w:space="0" w:color="auto"/>
              <w:right w:val="single" w:sz="4" w:space="0" w:color="auto"/>
            </w:tcBorders>
            <w:noWrap/>
            <w:vAlign w:val="bottom"/>
            <w:hideMark/>
          </w:tcPr>
          <w:p w14:paraId="03EAF2CB"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3.120,78</w:t>
            </w:r>
          </w:p>
        </w:tc>
        <w:tc>
          <w:tcPr>
            <w:tcW w:w="1480" w:type="dxa"/>
            <w:tcBorders>
              <w:top w:val="nil"/>
              <w:left w:val="nil"/>
              <w:bottom w:val="single" w:sz="4" w:space="0" w:color="auto"/>
              <w:right w:val="single" w:sz="4" w:space="0" w:color="auto"/>
            </w:tcBorders>
            <w:noWrap/>
            <w:vAlign w:val="bottom"/>
            <w:hideMark/>
          </w:tcPr>
          <w:p w14:paraId="67710207"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3.400,38</w:t>
            </w:r>
          </w:p>
        </w:tc>
        <w:tc>
          <w:tcPr>
            <w:tcW w:w="1480" w:type="dxa"/>
            <w:tcBorders>
              <w:top w:val="nil"/>
              <w:left w:val="nil"/>
              <w:bottom w:val="single" w:sz="4" w:space="0" w:color="auto"/>
              <w:right w:val="single" w:sz="4" w:space="0" w:color="auto"/>
            </w:tcBorders>
            <w:noWrap/>
            <w:vAlign w:val="bottom"/>
            <w:hideMark/>
          </w:tcPr>
          <w:p w14:paraId="7567ADCB"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3.526,66</w:t>
            </w:r>
          </w:p>
        </w:tc>
      </w:tr>
      <w:tr w:rsidR="00204573" w:rsidRPr="00204573" w14:paraId="564E84D5"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33F3DE53"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1</w:t>
            </w:r>
          </w:p>
        </w:tc>
        <w:tc>
          <w:tcPr>
            <w:tcW w:w="1480" w:type="dxa"/>
            <w:tcBorders>
              <w:top w:val="nil"/>
              <w:left w:val="nil"/>
              <w:bottom w:val="single" w:sz="4" w:space="0" w:color="auto"/>
              <w:right w:val="single" w:sz="4" w:space="0" w:color="auto"/>
            </w:tcBorders>
            <w:noWrap/>
            <w:vAlign w:val="bottom"/>
            <w:hideMark/>
          </w:tcPr>
          <w:p w14:paraId="2DA4E1AE"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3.210,97</w:t>
            </w:r>
          </w:p>
        </w:tc>
        <w:tc>
          <w:tcPr>
            <w:tcW w:w="1480" w:type="dxa"/>
            <w:tcBorders>
              <w:top w:val="nil"/>
              <w:left w:val="nil"/>
              <w:bottom w:val="single" w:sz="4" w:space="0" w:color="auto"/>
              <w:right w:val="single" w:sz="4" w:space="0" w:color="auto"/>
            </w:tcBorders>
            <w:noWrap/>
            <w:vAlign w:val="bottom"/>
            <w:hideMark/>
          </w:tcPr>
          <w:p w14:paraId="2972ADA6"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3.508,62</w:t>
            </w:r>
          </w:p>
        </w:tc>
        <w:tc>
          <w:tcPr>
            <w:tcW w:w="1480" w:type="dxa"/>
            <w:tcBorders>
              <w:top w:val="nil"/>
              <w:left w:val="nil"/>
              <w:bottom w:val="single" w:sz="4" w:space="0" w:color="auto"/>
              <w:right w:val="single" w:sz="4" w:space="0" w:color="auto"/>
            </w:tcBorders>
            <w:noWrap/>
            <w:vAlign w:val="bottom"/>
            <w:hideMark/>
          </w:tcPr>
          <w:p w14:paraId="2F7C8030"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3.670,97</w:t>
            </w:r>
          </w:p>
        </w:tc>
      </w:tr>
      <w:tr w:rsidR="00204573" w:rsidRPr="00204573" w14:paraId="51428FC8"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1D4ABF97"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2</w:t>
            </w:r>
          </w:p>
        </w:tc>
        <w:tc>
          <w:tcPr>
            <w:tcW w:w="1480" w:type="dxa"/>
            <w:tcBorders>
              <w:top w:val="nil"/>
              <w:left w:val="nil"/>
              <w:bottom w:val="single" w:sz="4" w:space="0" w:color="auto"/>
              <w:right w:val="single" w:sz="4" w:space="0" w:color="auto"/>
            </w:tcBorders>
            <w:noWrap/>
            <w:vAlign w:val="bottom"/>
            <w:hideMark/>
          </w:tcPr>
          <w:p w14:paraId="57A4C006"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3.210,97</w:t>
            </w:r>
          </w:p>
        </w:tc>
        <w:tc>
          <w:tcPr>
            <w:tcW w:w="1480" w:type="dxa"/>
            <w:tcBorders>
              <w:top w:val="nil"/>
              <w:left w:val="nil"/>
              <w:bottom w:val="single" w:sz="4" w:space="0" w:color="auto"/>
              <w:right w:val="single" w:sz="4" w:space="0" w:color="auto"/>
            </w:tcBorders>
            <w:noWrap/>
            <w:vAlign w:val="bottom"/>
            <w:hideMark/>
          </w:tcPr>
          <w:p w14:paraId="66677A8C"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3.508,62</w:t>
            </w:r>
          </w:p>
        </w:tc>
        <w:tc>
          <w:tcPr>
            <w:tcW w:w="1480" w:type="dxa"/>
            <w:tcBorders>
              <w:top w:val="nil"/>
              <w:left w:val="nil"/>
              <w:bottom w:val="single" w:sz="4" w:space="0" w:color="auto"/>
              <w:right w:val="single" w:sz="4" w:space="0" w:color="auto"/>
            </w:tcBorders>
            <w:noWrap/>
            <w:vAlign w:val="bottom"/>
            <w:hideMark/>
          </w:tcPr>
          <w:p w14:paraId="2AD53AEE"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3.670,97</w:t>
            </w:r>
          </w:p>
        </w:tc>
      </w:tr>
      <w:tr w:rsidR="00204573" w:rsidRPr="00204573" w14:paraId="1AB47563"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0192C4E6"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w:t>
            </w:r>
          </w:p>
        </w:tc>
        <w:tc>
          <w:tcPr>
            <w:tcW w:w="1480" w:type="dxa"/>
            <w:tcBorders>
              <w:top w:val="nil"/>
              <w:left w:val="nil"/>
              <w:bottom w:val="single" w:sz="4" w:space="0" w:color="auto"/>
              <w:right w:val="single" w:sz="4" w:space="0" w:color="auto"/>
            </w:tcBorders>
            <w:noWrap/>
            <w:vAlign w:val="bottom"/>
            <w:hideMark/>
          </w:tcPr>
          <w:p w14:paraId="76986BD7"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3.301,17</w:t>
            </w:r>
          </w:p>
        </w:tc>
        <w:tc>
          <w:tcPr>
            <w:tcW w:w="1480" w:type="dxa"/>
            <w:tcBorders>
              <w:top w:val="nil"/>
              <w:left w:val="nil"/>
              <w:bottom w:val="single" w:sz="4" w:space="0" w:color="auto"/>
              <w:right w:val="single" w:sz="4" w:space="0" w:color="auto"/>
            </w:tcBorders>
            <w:noWrap/>
            <w:vAlign w:val="bottom"/>
            <w:hideMark/>
          </w:tcPr>
          <w:p w14:paraId="506E1177"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3.625,87</w:t>
            </w:r>
          </w:p>
        </w:tc>
        <w:tc>
          <w:tcPr>
            <w:tcW w:w="1480" w:type="dxa"/>
            <w:tcBorders>
              <w:top w:val="nil"/>
              <w:left w:val="nil"/>
              <w:bottom w:val="single" w:sz="4" w:space="0" w:color="auto"/>
              <w:right w:val="single" w:sz="4" w:space="0" w:color="auto"/>
            </w:tcBorders>
            <w:noWrap/>
            <w:vAlign w:val="bottom"/>
            <w:hideMark/>
          </w:tcPr>
          <w:p w14:paraId="29A0D913"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3.806,26</w:t>
            </w:r>
          </w:p>
        </w:tc>
      </w:tr>
      <w:tr w:rsidR="00204573" w:rsidRPr="00204573" w14:paraId="61731FD3"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18081562"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w:t>
            </w:r>
          </w:p>
        </w:tc>
        <w:tc>
          <w:tcPr>
            <w:tcW w:w="1480" w:type="dxa"/>
            <w:tcBorders>
              <w:top w:val="nil"/>
              <w:left w:val="nil"/>
              <w:bottom w:val="single" w:sz="4" w:space="0" w:color="auto"/>
              <w:right w:val="single" w:sz="4" w:space="0" w:color="auto"/>
            </w:tcBorders>
            <w:noWrap/>
            <w:vAlign w:val="bottom"/>
            <w:hideMark/>
          </w:tcPr>
          <w:p w14:paraId="09290FD8"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3.301,17</w:t>
            </w:r>
          </w:p>
        </w:tc>
        <w:tc>
          <w:tcPr>
            <w:tcW w:w="1480" w:type="dxa"/>
            <w:tcBorders>
              <w:top w:val="nil"/>
              <w:left w:val="nil"/>
              <w:bottom w:val="single" w:sz="4" w:space="0" w:color="auto"/>
              <w:right w:val="single" w:sz="4" w:space="0" w:color="auto"/>
            </w:tcBorders>
            <w:noWrap/>
            <w:vAlign w:val="bottom"/>
            <w:hideMark/>
          </w:tcPr>
          <w:p w14:paraId="075190A3"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3.625,87</w:t>
            </w:r>
          </w:p>
        </w:tc>
        <w:tc>
          <w:tcPr>
            <w:tcW w:w="1480" w:type="dxa"/>
            <w:tcBorders>
              <w:top w:val="nil"/>
              <w:left w:val="nil"/>
              <w:bottom w:val="single" w:sz="4" w:space="0" w:color="auto"/>
              <w:right w:val="single" w:sz="4" w:space="0" w:color="auto"/>
            </w:tcBorders>
            <w:noWrap/>
            <w:vAlign w:val="bottom"/>
            <w:hideMark/>
          </w:tcPr>
          <w:p w14:paraId="5F267569"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3.806,26</w:t>
            </w:r>
          </w:p>
        </w:tc>
      </w:tr>
      <w:tr w:rsidR="00204573" w:rsidRPr="00204573" w14:paraId="14342357"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1898C3F6"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5</w:t>
            </w:r>
          </w:p>
        </w:tc>
        <w:tc>
          <w:tcPr>
            <w:tcW w:w="1480" w:type="dxa"/>
            <w:tcBorders>
              <w:top w:val="nil"/>
              <w:left w:val="nil"/>
              <w:bottom w:val="single" w:sz="4" w:space="0" w:color="auto"/>
              <w:right w:val="single" w:sz="4" w:space="0" w:color="auto"/>
            </w:tcBorders>
            <w:noWrap/>
            <w:vAlign w:val="bottom"/>
            <w:hideMark/>
          </w:tcPr>
          <w:p w14:paraId="37A273D5"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3.391,36</w:t>
            </w:r>
          </w:p>
        </w:tc>
        <w:tc>
          <w:tcPr>
            <w:tcW w:w="1480" w:type="dxa"/>
            <w:tcBorders>
              <w:top w:val="nil"/>
              <w:left w:val="nil"/>
              <w:bottom w:val="single" w:sz="4" w:space="0" w:color="auto"/>
              <w:right w:val="single" w:sz="4" w:space="0" w:color="auto"/>
            </w:tcBorders>
            <w:noWrap/>
            <w:vAlign w:val="bottom"/>
            <w:hideMark/>
          </w:tcPr>
          <w:p w14:paraId="6E428672"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3.734,11</w:t>
            </w:r>
          </w:p>
        </w:tc>
        <w:tc>
          <w:tcPr>
            <w:tcW w:w="1480" w:type="dxa"/>
            <w:tcBorders>
              <w:top w:val="nil"/>
              <w:left w:val="nil"/>
              <w:bottom w:val="single" w:sz="4" w:space="0" w:color="auto"/>
              <w:right w:val="single" w:sz="4" w:space="0" w:color="auto"/>
            </w:tcBorders>
            <w:noWrap/>
            <w:vAlign w:val="bottom"/>
            <w:hideMark/>
          </w:tcPr>
          <w:p w14:paraId="092CBBFA"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3.950,58</w:t>
            </w:r>
          </w:p>
        </w:tc>
      </w:tr>
      <w:tr w:rsidR="00204573" w:rsidRPr="00204573" w14:paraId="375A35D4"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2F3C78F4"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6</w:t>
            </w:r>
          </w:p>
        </w:tc>
        <w:tc>
          <w:tcPr>
            <w:tcW w:w="1480" w:type="dxa"/>
            <w:tcBorders>
              <w:top w:val="nil"/>
              <w:left w:val="nil"/>
              <w:bottom w:val="single" w:sz="4" w:space="0" w:color="auto"/>
              <w:right w:val="single" w:sz="4" w:space="0" w:color="auto"/>
            </w:tcBorders>
            <w:noWrap/>
            <w:vAlign w:val="bottom"/>
            <w:hideMark/>
          </w:tcPr>
          <w:p w14:paraId="3DF8F2E5"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3.391,36</w:t>
            </w:r>
          </w:p>
        </w:tc>
        <w:tc>
          <w:tcPr>
            <w:tcW w:w="1480" w:type="dxa"/>
            <w:tcBorders>
              <w:top w:val="nil"/>
              <w:left w:val="nil"/>
              <w:bottom w:val="single" w:sz="4" w:space="0" w:color="auto"/>
              <w:right w:val="single" w:sz="4" w:space="0" w:color="auto"/>
            </w:tcBorders>
            <w:noWrap/>
            <w:vAlign w:val="bottom"/>
            <w:hideMark/>
          </w:tcPr>
          <w:p w14:paraId="128B1542"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3.734,11</w:t>
            </w:r>
          </w:p>
        </w:tc>
        <w:tc>
          <w:tcPr>
            <w:tcW w:w="1480" w:type="dxa"/>
            <w:tcBorders>
              <w:top w:val="nil"/>
              <w:left w:val="nil"/>
              <w:bottom w:val="single" w:sz="4" w:space="0" w:color="auto"/>
              <w:right w:val="single" w:sz="4" w:space="0" w:color="auto"/>
            </w:tcBorders>
            <w:noWrap/>
            <w:vAlign w:val="bottom"/>
            <w:hideMark/>
          </w:tcPr>
          <w:p w14:paraId="7CBB4530"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3.950,58</w:t>
            </w:r>
          </w:p>
        </w:tc>
      </w:tr>
      <w:tr w:rsidR="00204573" w:rsidRPr="00204573" w14:paraId="780565D4"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1ACFD55E"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7</w:t>
            </w:r>
          </w:p>
        </w:tc>
        <w:tc>
          <w:tcPr>
            <w:tcW w:w="1480" w:type="dxa"/>
            <w:tcBorders>
              <w:top w:val="nil"/>
              <w:left w:val="nil"/>
              <w:bottom w:val="single" w:sz="4" w:space="0" w:color="auto"/>
              <w:right w:val="single" w:sz="4" w:space="0" w:color="auto"/>
            </w:tcBorders>
            <w:noWrap/>
            <w:vAlign w:val="bottom"/>
            <w:hideMark/>
          </w:tcPr>
          <w:p w14:paraId="32393856"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3.481,56</w:t>
            </w:r>
          </w:p>
        </w:tc>
        <w:tc>
          <w:tcPr>
            <w:tcW w:w="1480" w:type="dxa"/>
            <w:tcBorders>
              <w:top w:val="nil"/>
              <w:left w:val="nil"/>
              <w:bottom w:val="single" w:sz="4" w:space="0" w:color="auto"/>
              <w:right w:val="single" w:sz="4" w:space="0" w:color="auto"/>
            </w:tcBorders>
            <w:noWrap/>
            <w:vAlign w:val="bottom"/>
            <w:hideMark/>
          </w:tcPr>
          <w:p w14:paraId="58331621"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3.842,34</w:t>
            </w:r>
          </w:p>
        </w:tc>
        <w:tc>
          <w:tcPr>
            <w:tcW w:w="1480" w:type="dxa"/>
            <w:tcBorders>
              <w:top w:val="nil"/>
              <w:left w:val="nil"/>
              <w:bottom w:val="single" w:sz="4" w:space="0" w:color="auto"/>
              <w:right w:val="single" w:sz="4" w:space="0" w:color="auto"/>
            </w:tcBorders>
            <w:noWrap/>
            <w:vAlign w:val="bottom"/>
            <w:hideMark/>
          </w:tcPr>
          <w:p w14:paraId="3AE4D67E"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4.094,89</w:t>
            </w:r>
          </w:p>
        </w:tc>
      </w:tr>
      <w:tr w:rsidR="00204573" w:rsidRPr="00204573" w14:paraId="6608F0C1"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02206FDA"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8</w:t>
            </w:r>
          </w:p>
        </w:tc>
        <w:tc>
          <w:tcPr>
            <w:tcW w:w="1480" w:type="dxa"/>
            <w:tcBorders>
              <w:top w:val="nil"/>
              <w:left w:val="nil"/>
              <w:bottom w:val="single" w:sz="4" w:space="0" w:color="auto"/>
              <w:right w:val="single" w:sz="4" w:space="0" w:color="auto"/>
            </w:tcBorders>
            <w:noWrap/>
            <w:vAlign w:val="bottom"/>
            <w:hideMark/>
          </w:tcPr>
          <w:p w14:paraId="316FBF29"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3.481,56</w:t>
            </w:r>
          </w:p>
        </w:tc>
        <w:tc>
          <w:tcPr>
            <w:tcW w:w="1480" w:type="dxa"/>
            <w:tcBorders>
              <w:top w:val="nil"/>
              <w:left w:val="nil"/>
              <w:bottom w:val="single" w:sz="4" w:space="0" w:color="auto"/>
              <w:right w:val="single" w:sz="4" w:space="0" w:color="auto"/>
            </w:tcBorders>
            <w:noWrap/>
            <w:vAlign w:val="bottom"/>
            <w:hideMark/>
          </w:tcPr>
          <w:p w14:paraId="27054DE2"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3.842,34</w:t>
            </w:r>
          </w:p>
        </w:tc>
        <w:tc>
          <w:tcPr>
            <w:tcW w:w="1480" w:type="dxa"/>
            <w:tcBorders>
              <w:top w:val="nil"/>
              <w:left w:val="nil"/>
              <w:bottom w:val="single" w:sz="4" w:space="0" w:color="auto"/>
              <w:right w:val="single" w:sz="4" w:space="0" w:color="auto"/>
            </w:tcBorders>
            <w:noWrap/>
            <w:vAlign w:val="bottom"/>
            <w:hideMark/>
          </w:tcPr>
          <w:p w14:paraId="1189943F"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4.094,89</w:t>
            </w:r>
          </w:p>
        </w:tc>
      </w:tr>
      <w:tr w:rsidR="00204573" w:rsidRPr="00204573" w14:paraId="19438CD5"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0008FAFA"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9</w:t>
            </w:r>
          </w:p>
        </w:tc>
        <w:tc>
          <w:tcPr>
            <w:tcW w:w="1480" w:type="dxa"/>
            <w:tcBorders>
              <w:top w:val="nil"/>
              <w:left w:val="nil"/>
              <w:bottom w:val="single" w:sz="4" w:space="0" w:color="auto"/>
              <w:right w:val="single" w:sz="4" w:space="0" w:color="auto"/>
            </w:tcBorders>
            <w:noWrap/>
            <w:vAlign w:val="bottom"/>
            <w:hideMark/>
          </w:tcPr>
          <w:p w14:paraId="7390FAA5"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3.571,76</w:t>
            </w:r>
          </w:p>
        </w:tc>
        <w:tc>
          <w:tcPr>
            <w:tcW w:w="1480" w:type="dxa"/>
            <w:tcBorders>
              <w:top w:val="nil"/>
              <w:left w:val="nil"/>
              <w:bottom w:val="single" w:sz="4" w:space="0" w:color="auto"/>
              <w:right w:val="single" w:sz="4" w:space="0" w:color="auto"/>
            </w:tcBorders>
            <w:noWrap/>
            <w:vAlign w:val="bottom"/>
            <w:hideMark/>
          </w:tcPr>
          <w:p w14:paraId="1BEC8421"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3.959,60</w:t>
            </w:r>
          </w:p>
        </w:tc>
        <w:tc>
          <w:tcPr>
            <w:tcW w:w="1480" w:type="dxa"/>
            <w:tcBorders>
              <w:top w:val="nil"/>
              <w:left w:val="nil"/>
              <w:bottom w:val="single" w:sz="4" w:space="0" w:color="auto"/>
              <w:right w:val="single" w:sz="4" w:space="0" w:color="auto"/>
            </w:tcBorders>
            <w:noWrap/>
            <w:vAlign w:val="bottom"/>
            <w:hideMark/>
          </w:tcPr>
          <w:p w14:paraId="5B95B4BD"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4.239,20</w:t>
            </w:r>
          </w:p>
        </w:tc>
      </w:tr>
      <w:tr w:rsidR="00204573" w:rsidRPr="00204573" w14:paraId="3A73ED17"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4F7E7682"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10</w:t>
            </w:r>
          </w:p>
        </w:tc>
        <w:tc>
          <w:tcPr>
            <w:tcW w:w="1480" w:type="dxa"/>
            <w:tcBorders>
              <w:top w:val="nil"/>
              <w:left w:val="nil"/>
              <w:bottom w:val="single" w:sz="4" w:space="0" w:color="auto"/>
              <w:right w:val="single" w:sz="4" w:space="0" w:color="auto"/>
            </w:tcBorders>
            <w:noWrap/>
            <w:vAlign w:val="bottom"/>
            <w:hideMark/>
          </w:tcPr>
          <w:p w14:paraId="41953CBB"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3.571,76</w:t>
            </w:r>
          </w:p>
        </w:tc>
        <w:tc>
          <w:tcPr>
            <w:tcW w:w="1480" w:type="dxa"/>
            <w:tcBorders>
              <w:top w:val="nil"/>
              <w:left w:val="nil"/>
              <w:bottom w:val="single" w:sz="4" w:space="0" w:color="auto"/>
              <w:right w:val="single" w:sz="4" w:space="0" w:color="auto"/>
            </w:tcBorders>
            <w:noWrap/>
            <w:vAlign w:val="bottom"/>
            <w:hideMark/>
          </w:tcPr>
          <w:p w14:paraId="1547B42B"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3.959,60</w:t>
            </w:r>
          </w:p>
        </w:tc>
        <w:tc>
          <w:tcPr>
            <w:tcW w:w="1480" w:type="dxa"/>
            <w:tcBorders>
              <w:top w:val="nil"/>
              <w:left w:val="nil"/>
              <w:bottom w:val="single" w:sz="4" w:space="0" w:color="auto"/>
              <w:right w:val="single" w:sz="4" w:space="0" w:color="auto"/>
            </w:tcBorders>
            <w:noWrap/>
            <w:vAlign w:val="bottom"/>
            <w:hideMark/>
          </w:tcPr>
          <w:p w14:paraId="7AD78E1D"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4.239,20</w:t>
            </w:r>
          </w:p>
        </w:tc>
      </w:tr>
      <w:tr w:rsidR="00204573" w:rsidRPr="00204573" w14:paraId="2D4FDD68"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0C5B5D41"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11</w:t>
            </w:r>
          </w:p>
        </w:tc>
        <w:tc>
          <w:tcPr>
            <w:tcW w:w="1480" w:type="dxa"/>
            <w:tcBorders>
              <w:top w:val="nil"/>
              <w:left w:val="nil"/>
              <w:bottom w:val="single" w:sz="4" w:space="0" w:color="auto"/>
              <w:right w:val="single" w:sz="4" w:space="0" w:color="auto"/>
            </w:tcBorders>
            <w:noWrap/>
            <w:vAlign w:val="bottom"/>
            <w:hideMark/>
          </w:tcPr>
          <w:p w14:paraId="28154E8C"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3.661,95</w:t>
            </w:r>
          </w:p>
        </w:tc>
        <w:tc>
          <w:tcPr>
            <w:tcW w:w="1480" w:type="dxa"/>
            <w:tcBorders>
              <w:top w:val="nil"/>
              <w:left w:val="nil"/>
              <w:bottom w:val="single" w:sz="4" w:space="0" w:color="auto"/>
              <w:right w:val="single" w:sz="4" w:space="0" w:color="auto"/>
            </w:tcBorders>
            <w:noWrap/>
            <w:vAlign w:val="bottom"/>
            <w:hideMark/>
          </w:tcPr>
          <w:p w14:paraId="547312B8"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4.067,83</w:t>
            </w:r>
          </w:p>
        </w:tc>
        <w:tc>
          <w:tcPr>
            <w:tcW w:w="1480" w:type="dxa"/>
            <w:tcBorders>
              <w:top w:val="nil"/>
              <w:left w:val="nil"/>
              <w:bottom w:val="single" w:sz="4" w:space="0" w:color="auto"/>
              <w:right w:val="single" w:sz="4" w:space="0" w:color="auto"/>
            </w:tcBorders>
            <w:noWrap/>
            <w:vAlign w:val="bottom"/>
            <w:hideMark/>
          </w:tcPr>
          <w:p w14:paraId="5DA21015"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4.383,52</w:t>
            </w:r>
          </w:p>
        </w:tc>
      </w:tr>
      <w:tr w:rsidR="00204573" w:rsidRPr="00204573" w14:paraId="70BE2D96"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6BEDA835"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12</w:t>
            </w:r>
          </w:p>
        </w:tc>
        <w:tc>
          <w:tcPr>
            <w:tcW w:w="1480" w:type="dxa"/>
            <w:tcBorders>
              <w:top w:val="nil"/>
              <w:left w:val="nil"/>
              <w:bottom w:val="single" w:sz="4" w:space="0" w:color="auto"/>
              <w:right w:val="single" w:sz="4" w:space="0" w:color="auto"/>
            </w:tcBorders>
            <w:noWrap/>
            <w:vAlign w:val="bottom"/>
            <w:hideMark/>
          </w:tcPr>
          <w:p w14:paraId="175AF9C2"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3.661,95</w:t>
            </w:r>
          </w:p>
        </w:tc>
        <w:tc>
          <w:tcPr>
            <w:tcW w:w="1480" w:type="dxa"/>
            <w:tcBorders>
              <w:top w:val="nil"/>
              <w:left w:val="nil"/>
              <w:bottom w:val="single" w:sz="4" w:space="0" w:color="auto"/>
              <w:right w:val="single" w:sz="4" w:space="0" w:color="auto"/>
            </w:tcBorders>
            <w:noWrap/>
            <w:vAlign w:val="bottom"/>
            <w:hideMark/>
          </w:tcPr>
          <w:p w14:paraId="182C4EBC"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4.067,83</w:t>
            </w:r>
          </w:p>
        </w:tc>
        <w:tc>
          <w:tcPr>
            <w:tcW w:w="1480" w:type="dxa"/>
            <w:tcBorders>
              <w:top w:val="nil"/>
              <w:left w:val="nil"/>
              <w:bottom w:val="single" w:sz="4" w:space="0" w:color="auto"/>
              <w:right w:val="single" w:sz="4" w:space="0" w:color="auto"/>
            </w:tcBorders>
            <w:noWrap/>
            <w:vAlign w:val="bottom"/>
            <w:hideMark/>
          </w:tcPr>
          <w:p w14:paraId="76D5522B"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4.383,52</w:t>
            </w:r>
          </w:p>
        </w:tc>
      </w:tr>
      <w:tr w:rsidR="00204573" w:rsidRPr="00204573" w14:paraId="7BD9CAB0"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4AE7B7F8"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13</w:t>
            </w:r>
          </w:p>
        </w:tc>
        <w:tc>
          <w:tcPr>
            <w:tcW w:w="1480" w:type="dxa"/>
            <w:tcBorders>
              <w:top w:val="nil"/>
              <w:left w:val="nil"/>
              <w:bottom w:val="single" w:sz="4" w:space="0" w:color="auto"/>
              <w:right w:val="single" w:sz="4" w:space="0" w:color="auto"/>
            </w:tcBorders>
            <w:noWrap/>
            <w:vAlign w:val="bottom"/>
            <w:hideMark/>
          </w:tcPr>
          <w:p w14:paraId="36899543"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3.743,13</w:t>
            </w:r>
          </w:p>
        </w:tc>
        <w:tc>
          <w:tcPr>
            <w:tcW w:w="1480" w:type="dxa"/>
            <w:tcBorders>
              <w:top w:val="nil"/>
              <w:left w:val="nil"/>
              <w:bottom w:val="single" w:sz="4" w:space="0" w:color="auto"/>
              <w:right w:val="single" w:sz="4" w:space="0" w:color="auto"/>
            </w:tcBorders>
            <w:noWrap/>
            <w:vAlign w:val="bottom"/>
            <w:hideMark/>
          </w:tcPr>
          <w:p w14:paraId="573001F5"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4.185,09</w:t>
            </w:r>
          </w:p>
        </w:tc>
        <w:tc>
          <w:tcPr>
            <w:tcW w:w="1480" w:type="dxa"/>
            <w:tcBorders>
              <w:top w:val="nil"/>
              <w:left w:val="nil"/>
              <w:bottom w:val="single" w:sz="4" w:space="0" w:color="auto"/>
              <w:right w:val="single" w:sz="4" w:space="0" w:color="auto"/>
            </w:tcBorders>
            <w:noWrap/>
            <w:vAlign w:val="bottom"/>
            <w:hideMark/>
          </w:tcPr>
          <w:p w14:paraId="67C7ECF1"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4.527,83</w:t>
            </w:r>
          </w:p>
        </w:tc>
      </w:tr>
      <w:tr w:rsidR="00204573" w:rsidRPr="00204573" w14:paraId="1D6A7A95"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6D41CCC7"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14</w:t>
            </w:r>
          </w:p>
        </w:tc>
        <w:tc>
          <w:tcPr>
            <w:tcW w:w="1480" w:type="dxa"/>
            <w:tcBorders>
              <w:top w:val="nil"/>
              <w:left w:val="nil"/>
              <w:bottom w:val="single" w:sz="4" w:space="0" w:color="auto"/>
              <w:right w:val="single" w:sz="4" w:space="0" w:color="auto"/>
            </w:tcBorders>
            <w:noWrap/>
            <w:vAlign w:val="bottom"/>
            <w:hideMark/>
          </w:tcPr>
          <w:p w14:paraId="1059DE77"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3.743,13</w:t>
            </w:r>
          </w:p>
        </w:tc>
        <w:tc>
          <w:tcPr>
            <w:tcW w:w="1480" w:type="dxa"/>
            <w:tcBorders>
              <w:top w:val="nil"/>
              <w:left w:val="nil"/>
              <w:bottom w:val="single" w:sz="4" w:space="0" w:color="auto"/>
              <w:right w:val="single" w:sz="4" w:space="0" w:color="auto"/>
            </w:tcBorders>
            <w:noWrap/>
            <w:vAlign w:val="bottom"/>
            <w:hideMark/>
          </w:tcPr>
          <w:p w14:paraId="62B82B8F"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4.185,09</w:t>
            </w:r>
          </w:p>
        </w:tc>
        <w:tc>
          <w:tcPr>
            <w:tcW w:w="1480" w:type="dxa"/>
            <w:tcBorders>
              <w:top w:val="nil"/>
              <w:left w:val="nil"/>
              <w:bottom w:val="single" w:sz="4" w:space="0" w:color="auto"/>
              <w:right w:val="single" w:sz="4" w:space="0" w:color="auto"/>
            </w:tcBorders>
            <w:noWrap/>
            <w:vAlign w:val="bottom"/>
            <w:hideMark/>
          </w:tcPr>
          <w:p w14:paraId="4E6BECDB"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4.527,83</w:t>
            </w:r>
          </w:p>
        </w:tc>
      </w:tr>
      <w:tr w:rsidR="00204573" w:rsidRPr="00204573" w14:paraId="50637E7C"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18ED649F"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15</w:t>
            </w:r>
          </w:p>
        </w:tc>
        <w:tc>
          <w:tcPr>
            <w:tcW w:w="1480" w:type="dxa"/>
            <w:tcBorders>
              <w:top w:val="nil"/>
              <w:left w:val="nil"/>
              <w:bottom w:val="single" w:sz="4" w:space="0" w:color="auto"/>
              <w:right w:val="single" w:sz="4" w:space="0" w:color="auto"/>
            </w:tcBorders>
            <w:noWrap/>
            <w:vAlign w:val="bottom"/>
            <w:hideMark/>
          </w:tcPr>
          <w:p w14:paraId="6639EDF8"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3.833,32</w:t>
            </w:r>
          </w:p>
        </w:tc>
        <w:tc>
          <w:tcPr>
            <w:tcW w:w="1480" w:type="dxa"/>
            <w:tcBorders>
              <w:top w:val="nil"/>
              <w:left w:val="nil"/>
              <w:bottom w:val="single" w:sz="4" w:space="0" w:color="auto"/>
              <w:right w:val="single" w:sz="4" w:space="0" w:color="auto"/>
            </w:tcBorders>
            <w:noWrap/>
            <w:vAlign w:val="bottom"/>
            <w:hideMark/>
          </w:tcPr>
          <w:p w14:paraId="576B2480"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4.293,32</w:t>
            </w:r>
          </w:p>
        </w:tc>
        <w:tc>
          <w:tcPr>
            <w:tcW w:w="1480" w:type="dxa"/>
            <w:tcBorders>
              <w:top w:val="nil"/>
              <w:left w:val="nil"/>
              <w:bottom w:val="single" w:sz="4" w:space="0" w:color="auto"/>
              <w:right w:val="single" w:sz="4" w:space="0" w:color="auto"/>
            </w:tcBorders>
            <w:noWrap/>
            <w:vAlign w:val="bottom"/>
            <w:hideMark/>
          </w:tcPr>
          <w:p w14:paraId="4464216F"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4.672,14</w:t>
            </w:r>
          </w:p>
        </w:tc>
      </w:tr>
      <w:tr w:rsidR="00204573" w:rsidRPr="00204573" w14:paraId="6F56873E"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13F828C0"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16</w:t>
            </w:r>
          </w:p>
        </w:tc>
        <w:tc>
          <w:tcPr>
            <w:tcW w:w="1480" w:type="dxa"/>
            <w:tcBorders>
              <w:top w:val="nil"/>
              <w:left w:val="nil"/>
              <w:bottom w:val="single" w:sz="4" w:space="0" w:color="auto"/>
              <w:right w:val="single" w:sz="4" w:space="0" w:color="auto"/>
            </w:tcBorders>
            <w:noWrap/>
            <w:vAlign w:val="bottom"/>
            <w:hideMark/>
          </w:tcPr>
          <w:p w14:paraId="32400F17"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3.833,32</w:t>
            </w:r>
          </w:p>
        </w:tc>
        <w:tc>
          <w:tcPr>
            <w:tcW w:w="1480" w:type="dxa"/>
            <w:tcBorders>
              <w:top w:val="nil"/>
              <w:left w:val="nil"/>
              <w:bottom w:val="single" w:sz="4" w:space="0" w:color="auto"/>
              <w:right w:val="single" w:sz="4" w:space="0" w:color="auto"/>
            </w:tcBorders>
            <w:noWrap/>
            <w:vAlign w:val="bottom"/>
            <w:hideMark/>
          </w:tcPr>
          <w:p w14:paraId="5E8FA7D1"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4.293,32</w:t>
            </w:r>
          </w:p>
        </w:tc>
        <w:tc>
          <w:tcPr>
            <w:tcW w:w="1480" w:type="dxa"/>
            <w:tcBorders>
              <w:top w:val="nil"/>
              <w:left w:val="nil"/>
              <w:bottom w:val="single" w:sz="4" w:space="0" w:color="auto"/>
              <w:right w:val="single" w:sz="4" w:space="0" w:color="auto"/>
            </w:tcBorders>
            <w:noWrap/>
            <w:vAlign w:val="bottom"/>
            <w:hideMark/>
          </w:tcPr>
          <w:p w14:paraId="4825DB2F"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4.672,14</w:t>
            </w:r>
          </w:p>
        </w:tc>
      </w:tr>
      <w:tr w:rsidR="00204573" w:rsidRPr="00204573" w14:paraId="17A08A80"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658F4850"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17</w:t>
            </w:r>
          </w:p>
        </w:tc>
        <w:tc>
          <w:tcPr>
            <w:tcW w:w="1480" w:type="dxa"/>
            <w:tcBorders>
              <w:top w:val="nil"/>
              <w:left w:val="nil"/>
              <w:bottom w:val="single" w:sz="4" w:space="0" w:color="auto"/>
              <w:right w:val="single" w:sz="4" w:space="0" w:color="auto"/>
            </w:tcBorders>
            <w:noWrap/>
            <w:vAlign w:val="bottom"/>
            <w:hideMark/>
          </w:tcPr>
          <w:p w14:paraId="44D60964"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3.923,52</w:t>
            </w:r>
          </w:p>
        </w:tc>
        <w:tc>
          <w:tcPr>
            <w:tcW w:w="1480" w:type="dxa"/>
            <w:tcBorders>
              <w:top w:val="nil"/>
              <w:left w:val="nil"/>
              <w:bottom w:val="single" w:sz="4" w:space="0" w:color="auto"/>
              <w:right w:val="single" w:sz="4" w:space="0" w:color="auto"/>
            </w:tcBorders>
            <w:noWrap/>
            <w:vAlign w:val="bottom"/>
            <w:hideMark/>
          </w:tcPr>
          <w:p w14:paraId="6233237C"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4.401,56</w:t>
            </w:r>
          </w:p>
        </w:tc>
        <w:tc>
          <w:tcPr>
            <w:tcW w:w="1480" w:type="dxa"/>
            <w:tcBorders>
              <w:top w:val="nil"/>
              <w:left w:val="nil"/>
              <w:bottom w:val="single" w:sz="4" w:space="0" w:color="auto"/>
              <w:right w:val="single" w:sz="4" w:space="0" w:color="auto"/>
            </w:tcBorders>
            <w:noWrap/>
            <w:vAlign w:val="bottom"/>
            <w:hideMark/>
          </w:tcPr>
          <w:p w14:paraId="5EE523F0"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4.807,44</w:t>
            </w:r>
          </w:p>
        </w:tc>
      </w:tr>
      <w:tr w:rsidR="00204573" w:rsidRPr="00204573" w14:paraId="31CFA766"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04EE21F3"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18</w:t>
            </w:r>
          </w:p>
        </w:tc>
        <w:tc>
          <w:tcPr>
            <w:tcW w:w="1480" w:type="dxa"/>
            <w:tcBorders>
              <w:top w:val="nil"/>
              <w:left w:val="nil"/>
              <w:bottom w:val="single" w:sz="4" w:space="0" w:color="auto"/>
              <w:right w:val="single" w:sz="4" w:space="0" w:color="auto"/>
            </w:tcBorders>
            <w:noWrap/>
            <w:vAlign w:val="bottom"/>
            <w:hideMark/>
          </w:tcPr>
          <w:p w14:paraId="3E992BC3"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3.923,52</w:t>
            </w:r>
          </w:p>
        </w:tc>
        <w:tc>
          <w:tcPr>
            <w:tcW w:w="1480" w:type="dxa"/>
            <w:tcBorders>
              <w:top w:val="nil"/>
              <w:left w:val="nil"/>
              <w:bottom w:val="single" w:sz="4" w:space="0" w:color="auto"/>
              <w:right w:val="single" w:sz="4" w:space="0" w:color="auto"/>
            </w:tcBorders>
            <w:noWrap/>
            <w:vAlign w:val="bottom"/>
            <w:hideMark/>
          </w:tcPr>
          <w:p w14:paraId="1530B26E"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4.401,56</w:t>
            </w:r>
          </w:p>
        </w:tc>
        <w:tc>
          <w:tcPr>
            <w:tcW w:w="1480" w:type="dxa"/>
            <w:tcBorders>
              <w:top w:val="nil"/>
              <w:left w:val="nil"/>
              <w:bottom w:val="single" w:sz="4" w:space="0" w:color="auto"/>
              <w:right w:val="single" w:sz="4" w:space="0" w:color="auto"/>
            </w:tcBorders>
            <w:noWrap/>
            <w:vAlign w:val="bottom"/>
            <w:hideMark/>
          </w:tcPr>
          <w:p w14:paraId="0839F098"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4.807,44</w:t>
            </w:r>
          </w:p>
        </w:tc>
      </w:tr>
      <w:tr w:rsidR="00204573" w:rsidRPr="00204573" w14:paraId="416033E9"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0655C608"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19</w:t>
            </w:r>
          </w:p>
        </w:tc>
        <w:tc>
          <w:tcPr>
            <w:tcW w:w="1480" w:type="dxa"/>
            <w:tcBorders>
              <w:top w:val="nil"/>
              <w:left w:val="nil"/>
              <w:bottom w:val="single" w:sz="4" w:space="0" w:color="auto"/>
              <w:right w:val="single" w:sz="4" w:space="0" w:color="auto"/>
            </w:tcBorders>
            <w:noWrap/>
            <w:vAlign w:val="bottom"/>
            <w:hideMark/>
          </w:tcPr>
          <w:p w14:paraId="239AC972"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4.013,71</w:t>
            </w:r>
          </w:p>
        </w:tc>
        <w:tc>
          <w:tcPr>
            <w:tcW w:w="1480" w:type="dxa"/>
            <w:tcBorders>
              <w:top w:val="nil"/>
              <w:left w:val="nil"/>
              <w:bottom w:val="single" w:sz="4" w:space="0" w:color="auto"/>
              <w:right w:val="single" w:sz="4" w:space="0" w:color="auto"/>
            </w:tcBorders>
            <w:noWrap/>
            <w:vAlign w:val="bottom"/>
            <w:hideMark/>
          </w:tcPr>
          <w:p w14:paraId="042ED829"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4.518,81</w:t>
            </w:r>
          </w:p>
        </w:tc>
        <w:tc>
          <w:tcPr>
            <w:tcW w:w="1480" w:type="dxa"/>
            <w:tcBorders>
              <w:top w:val="nil"/>
              <w:left w:val="nil"/>
              <w:bottom w:val="single" w:sz="4" w:space="0" w:color="auto"/>
              <w:right w:val="single" w:sz="4" w:space="0" w:color="auto"/>
            </w:tcBorders>
            <w:noWrap/>
            <w:vAlign w:val="bottom"/>
            <w:hideMark/>
          </w:tcPr>
          <w:p w14:paraId="142743C9"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4.951,75</w:t>
            </w:r>
          </w:p>
        </w:tc>
      </w:tr>
      <w:tr w:rsidR="00204573" w:rsidRPr="00204573" w14:paraId="44B6D772"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22B44CD6"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20</w:t>
            </w:r>
          </w:p>
        </w:tc>
        <w:tc>
          <w:tcPr>
            <w:tcW w:w="1480" w:type="dxa"/>
            <w:tcBorders>
              <w:top w:val="nil"/>
              <w:left w:val="nil"/>
              <w:bottom w:val="single" w:sz="4" w:space="0" w:color="auto"/>
              <w:right w:val="single" w:sz="4" w:space="0" w:color="auto"/>
            </w:tcBorders>
            <w:noWrap/>
            <w:vAlign w:val="bottom"/>
            <w:hideMark/>
          </w:tcPr>
          <w:p w14:paraId="79F46363"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4.013,71</w:t>
            </w:r>
          </w:p>
        </w:tc>
        <w:tc>
          <w:tcPr>
            <w:tcW w:w="1480" w:type="dxa"/>
            <w:tcBorders>
              <w:top w:val="nil"/>
              <w:left w:val="nil"/>
              <w:bottom w:val="single" w:sz="4" w:space="0" w:color="auto"/>
              <w:right w:val="single" w:sz="4" w:space="0" w:color="auto"/>
            </w:tcBorders>
            <w:noWrap/>
            <w:vAlign w:val="bottom"/>
            <w:hideMark/>
          </w:tcPr>
          <w:p w14:paraId="2F95CF44"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4.518,81</w:t>
            </w:r>
          </w:p>
        </w:tc>
        <w:tc>
          <w:tcPr>
            <w:tcW w:w="1480" w:type="dxa"/>
            <w:tcBorders>
              <w:top w:val="nil"/>
              <w:left w:val="nil"/>
              <w:bottom w:val="single" w:sz="4" w:space="0" w:color="auto"/>
              <w:right w:val="single" w:sz="4" w:space="0" w:color="auto"/>
            </w:tcBorders>
            <w:noWrap/>
            <w:vAlign w:val="bottom"/>
            <w:hideMark/>
          </w:tcPr>
          <w:p w14:paraId="213D38C0"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4.951,75</w:t>
            </w:r>
          </w:p>
        </w:tc>
      </w:tr>
      <w:tr w:rsidR="00204573" w:rsidRPr="00204573" w14:paraId="24D5F0F0"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35740502"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21</w:t>
            </w:r>
          </w:p>
        </w:tc>
        <w:tc>
          <w:tcPr>
            <w:tcW w:w="1480" w:type="dxa"/>
            <w:tcBorders>
              <w:top w:val="nil"/>
              <w:left w:val="nil"/>
              <w:bottom w:val="single" w:sz="4" w:space="0" w:color="auto"/>
              <w:right w:val="single" w:sz="4" w:space="0" w:color="auto"/>
            </w:tcBorders>
            <w:noWrap/>
            <w:vAlign w:val="bottom"/>
            <w:hideMark/>
          </w:tcPr>
          <w:p w14:paraId="3EF0FA57"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4.103,91</w:t>
            </w:r>
          </w:p>
        </w:tc>
        <w:tc>
          <w:tcPr>
            <w:tcW w:w="1480" w:type="dxa"/>
            <w:tcBorders>
              <w:top w:val="nil"/>
              <w:left w:val="nil"/>
              <w:bottom w:val="single" w:sz="4" w:space="0" w:color="auto"/>
              <w:right w:val="single" w:sz="4" w:space="0" w:color="auto"/>
            </w:tcBorders>
            <w:noWrap/>
            <w:vAlign w:val="bottom"/>
            <w:hideMark/>
          </w:tcPr>
          <w:p w14:paraId="3DC0A290"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4.627,05</w:t>
            </w:r>
          </w:p>
        </w:tc>
        <w:tc>
          <w:tcPr>
            <w:tcW w:w="1480" w:type="dxa"/>
            <w:tcBorders>
              <w:top w:val="nil"/>
              <w:left w:val="nil"/>
              <w:bottom w:val="single" w:sz="4" w:space="0" w:color="auto"/>
              <w:right w:val="single" w:sz="4" w:space="0" w:color="auto"/>
            </w:tcBorders>
            <w:noWrap/>
            <w:vAlign w:val="bottom"/>
            <w:hideMark/>
          </w:tcPr>
          <w:p w14:paraId="222948AE"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5.096,06</w:t>
            </w:r>
          </w:p>
        </w:tc>
      </w:tr>
      <w:tr w:rsidR="00204573" w:rsidRPr="00204573" w14:paraId="7A4F0522"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3E88E3BB"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22</w:t>
            </w:r>
          </w:p>
        </w:tc>
        <w:tc>
          <w:tcPr>
            <w:tcW w:w="1480" w:type="dxa"/>
            <w:tcBorders>
              <w:top w:val="nil"/>
              <w:left w:val="nil"/>
              <w:bottom w:val="single" w:sz="4" w:space="0" w:color="auto"/>
              <w:right w:val="single" w:sz="4" w:space="0" w:color="auto"/>
            </w:tcBorders>
            <w:noWrap/>
            <w:vAlign w:val="bottom"/>
            <w:hideMark/>
          </w:tcPr>
          <w:p w14:paraId="24954DC9"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4.103,91</w:t>
            </w:r>
          </w:p>
        </w:tc>
        <w:tc>
          <w:tcPr>
            <w:tcW w:w="1480" w:type="dxa"/>
            <w:tcBorders>
              <w:top w:val="nil"/>
              <w:left w:val="nil"/>
              <w:bottom w:val="single" w:sz="4" w:space="0" w:color="auto"/>
              <w:right w:val="single" w:sz="4" w:space="0" w:color="auto"/>
            </w:tcBorders>
            <w:noWrap/>
            <w:vAlign w:val="bottom"/>
            <w:hideMark/>
          </w:tcPr>
          <w:p w14:paraId="0ED5CB20"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4.627,05</w:t>
            </w:r>
          </w:p>
        </w:tc>
        <w:tc>
          <w:tcPr>
            <w:tcW w:w="1480" w:type="dxa"/>
            <w:tcBorders>
              <w:top w:val="nil"/>
              <w:left w:val="nil"/>
              <w:bottom w:val="single" w:sz="4" w:space="0" w:color="auto"/>
              <w:right w:val="single" w:sz="4" w:space="0" w:color="auto"/>
            </w:tcBorders>
            <w:noWrap/>
            <w:vAlign w:val="bottom"/>
            <w:hideMark/>
          </w:tcPr>
          <w:p w14:paraId="3ADE3975"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5.096,06</w:t>
            </w:r>
          </w:p>
        </w:tc>
      </w:tr>
      <w:tr w:rsidR="00204573" w:rsidRPr="00204573" w14:paraId="2DC3FF6A" w14:textId="77777777" w:rsidTr="00204573">
        <w:trPr>
          <w:trHeight w:val="288"/>
        </w:trPr>
        <w:tc>
          <w:tcPr>
            <w:tcW w:w="940" w:type="dxa"/>
            <w:tcBorders>
              <w:top w:val="nil"/>
              <w:left w:val="single" w:sz="4" w:space="0" w:color="auto"/>
              <w:bottom w:val="single" w:sz="4" w:space="0" w:color="auto"/>
              <w:right w:val="single" w:sz="4" w:space="0" w:color="auto"/>
            </w:tcBorders>
            <w:noWrap/>
            <w:vAlign w:val="center"/>
            <w:hideMark/>
          </w:tcPr>
          <w:p w14:paraId="4484DC11"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23</w:t>
            </w:r>
          </w:p>
        </w:tc>
        <w:tc>
          <w:tcPr>
            <w:tcW w:w="1480" w:type="dxa"/>
            <w:tcBorders>
              <w:top w:val="nil"/>
              <w:left w:val="nil"/>
              <w:bottom w:val="single" w:sz="4" w:space="0" w:color="auto"/>
              <w:right w:val="single" w:sz="4" w:space="0" w:color="auto"/>
            </w:tcBorders>
            <w:noWrap/>
            <w:vAlign w:val="bottom"/>
            <w:hideMark/>
          </w:tcPr>
          <w:p w14:paraId="37FB559D"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4.212,15</w:t>
            </w:r>
          </w:p>
        </w:tc>
        <w:tc>
          <w:tcPr>
            <w:tcW w:w="1480" w:type="dxa"/>
            <w:tcBorders>
              <w:top w:val="nil"/>
              <w:left w:val="nil"/>
              <w:bottom w:val="single" w:sz="4" w:space="0" w:color="auto"/>
              <w:right w:val="single" w:sz="4" w:space="0" w:color="auto"/>
            </w:tcBorders>
            <w:noWrap/>
            <w:vAlign w:val="bottom"/>
            <w:hideMark/>
          </w:tcPr>
          <w:p w14:paraId="40102EEB"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4.771,36</w:t>
            </w:r>
          </w:p>
        </w:tc>
        <w:tc>
          <w:tcPr>
            <w:tcW w:w="1480" w:type="dxa"/>
            <w:tcBorders>
              <w:top w:val="nil"/>
              <w:left w:val="nil"/>
              <w:bottom w:val="single" w:sz="4" w:space="0" w:color="auto"/>
              <w:right w:val="single" w:sz="4" w:space="0" w:color="auto"/>
            </w:tcBorders>
            <w:noWrap/>
            <w:vAlign w:val="bottom"/>
            <w:hideMark/>
          </w:tcPr>
          <w:p w14:paraId="47E4C0C4" w14:textId="77777777" w:rsidR="00204573" w:rsidRPr="00204573" w:rsidRDefault="00204573" w:rsidP="00204573">
            <w:pPr>
              <w:spacing w:after="0" w:line="240" w:lineRule="auto"/>
              <w:jc w:val="center"/>
              <w:rPr>
                <w:rFonts w:ascii="Calibri" w:eastAsia="Times New Roman" w:hAnsi="Calibri" w:cs="Calibri"/>
                <w:color w:val="000000"/>
                <w:lang w:eastAsia="nl-BE"/>
              </w:rPr>
            </w:pPr>
            <w:r w:rsidRPr="00204573">
              <w:rPr>
                <w:rFonts w:ascii="Calibri" w:eastAsia="Times New Roman" w:hAnsi="Calibri" w:cs="Calibri"/>
                <w:color w:val="000000"/>
                <w:lang w:eastAsia="nl-BE"/>
              </w:rPr>
              <w:t>5.258,42</w:t>
            </w:r>
          </w:p>
        </w:tc>
      </w:tr>
    </w:tbl>
    <w:p w14:paraId="54CA3A35" w14:textId="276E51D4" w:rsidR="00190019" w:rsidRDefault="00190019" w:rsidP="00B04633">
      <w:pPr>
        <w:rPr>
          <w:rFonts w:cstheme="minorHAnsi"/>
        </w:rPr>
      </w:pPr>
    </w:p>
    <w:p w14:paraId="36357697" w14:textId="57711DAC" w:rsidR="000F567C" w:rsidRPr="004E270F" w:rsidRDefault="00415186" w:rsidP="00B04633">
      <w:pPr>
        <w:rPr>
          <w:rFonts w:cstheme="minorHAnsi"/>
        </w:rPr>
      </w:pPr>
      <w:r>
        <w:rPr>
          <w:rFonts w:cstheme="minorHAnsi"/>
        </w:rPr>
        <w:br w:type="textWrapping" w:clear="all"/>
      </w:r>
    </w:p>
    <w:p w14:paraId="4912125C" w14:textId="15D2DAC1" w:rsidR="008C6F97" w:rsidRPr="00430798" w:rsidRDefault="000F567C" w:rsidP="00430798">
      <w:pPr>
        <w:pStyle w:val="Kop2"/>
      </w:pPr>
      <w:r w:rsidRPr="00430798">
        <w:t xml:space="preserve"> </w:t>
      </w:r>
      <w:bookmarkStart w:id="48" w:name="_Toc228959939"/>
      <w:r w:rsidR="008C6F97" w:rsidRPr="00430798">
        <w:t>Anciënniteit voor werknemers</w:t>
      </w:r>
      <w:bookmarkEnd w:id="48"/>
    </w:p>
    <w:p w14:paraId="0E41E010" w14:textId="164F0095" w:rsidR="008C6F97" w:rsidRPr="004E270F" w:rsidRDefault="008C6F97" w:rsidP="006B2F18">
      <w:pPr>
        <w:spacing w:after="0" w:line="240" w:lineRule="auto"/>
        <w:contextualSpacing/>
        <w:jc w:val="both"/>
        <w:rPr>
          <w:rFonts w:cstheme="minorHAnsi"/>
        </w:rPr>
      </w:pPr>
      <w:r w:rsidRPr="004E270F">
        <w:rPr>
          <w:rFonts w:cstheme="minorHAnsi"/>
        </w:rPr>
        <w:t xml:space="preserve">Voor de berekening van je geldelijke anciënniteit (trappen 0, 1, 2, 3, … </w:t>
      </w:r>
      <w:r w:rsidR="000D0903" w:rsidRPr="004E270F">
        <w:rPr>
          <w:rFonts w:cstheme="minorHAnsi"/>
        </w:rPr>
        <w:t>27</w:t>
      </w:r>
      <w:r w:rsidRPr="004E270F">
        <w:rPr>
          <w:rFonts w:cstheme="minorHAnsi"/>
        </w:rPr>
        <w:t xml:space="preserve">) kan je onbeperkt werkervaring toevoegen aan je anciënniteit vanuit de diensten bij een overheid. Vanuit de privésector of als zelfstandige dient deze werkervaring </w:t>
      </w:r>
      <w:r w:rsidRPr="004E270F">
        <w:rPr>
          <w:rFonts w:cstheme="minorHAnsi"/>
          <w:bCs/>
        </w:rPr>
        <w:t>relevant</w:t>
      </w:r>
      <w:r w:rsidRPr="004E270F">
        <w:rPr>
          <w:rFonts w:cstheme="minorHAnsi"/>
        </w:rPr>
        <w:t xml:space="preserve"> te zijn en kan maximum 8 jaar worden toegevoegd aan je anciënniteit.  Voor knelpuntberoepen wordt alle relevante ervaring meegeteld.</w:t>
      </w:r>
    </w:p>
    <w:p w14:paraId="103D8FC5" w14:textId="77777777" w:rsidR="008C6F97" w:rsidRPr="004E270F" w:rsidRDefault="008C6F97" w:rsidP="006B2F18">
      <w:pPr>
        <w:spacing w:after="0" w:line="240" w:lineRule="auto"/>
        <w:contextualSpacing/>
        <w:jc w:val="both"/>
        <w:rPr>
          <w:rFonts w:cstheme="minorHAnsi"/>
        </w:rPr>
      </w:pPr>
    </w:p>
    <w:p w14:paraId="24C136C2" w14:textId="77777777" w:rsidR="008C6F97" w:rsidRPr="004E270F" w:rsidRDefault="008C6F97" w:rsidP="006B2F18">
      <w:pPr>
        <w:spacing w:after="0" w:line="240" w:lineRule="auto"/>
        <w:contextualSpacing/>
        <w:jc w:val="both"/>
        <w:rPr>
          <w:rFonts w:cstheme="minorHAnsi"/>
        </w:rPr>
      </w:pPr>
      <w:r w:rsidRPr="004E270F">
        <w:rPr>
          <w:rFonts w:cstheme="minorHAnsi"/>
        </w:rPr>
        <w:t xml:space="preserve">Voor de berekening van je schaalanciënniteit wordt geen rekening gehouden met opgebouwde werkervaring, uitgezonderd voor het verzorgend personeel in het woonzorgcentrum. </w:t>
      </w:r>
    </w:p>
    <w:p w14:paraId="235E812D" w14:textId="77777777" w:rsidR="008C6F97" w:rsidRPr="004E270F" w:rsidRDefault="008C6F97" w:rsidP="006B2F18">
      <w:pPr>
        <w:spacing w:after="0" w:line="240" w:lineRule="auto"/>
        <w:contextualSpacing/>
        <w:jc w:val="both"/>
        <w:rPr>
          <w:rFonts w:cstheme="minorHAnsi"/>
        </w:rPr>
      </w:pPr>
    </w:p>
    <w:p w14:paraId="7B8E66DF" w14:textId="6FD6129E" w:rsidR="008C6F97" w:rsidRPr="004E270F" w:rsidRDefault="008C6F97" w:rsidP="006B2F18">
      <w:pPr>
        <w:spacing w:after="0" w:line="240" w:lineRule="auto"/>
        <w:contextualSpacing/>
        <w:jc w:val="both"/>
        <w:rPr>
          <w:rFonts w:cstheme="minorHAnsi"/>
          <w:bCs/>
          <w:i/>
          <w:iCs/>
          <w:lang w:val="nl-NL"/>
        </w:rPr>
      </w:pPr>
      <w:r w:rsidRPr="004E270F">
        <w:rPr>
          <w:rFonts w:cstheme="minorHAnsi"/>
          <w:lang w:val="nl-NL"/>
        </w:rPr>
        <w:t xml:space="preserve">De werkervaring in de privésector of als zelfstandige wordt als relevant gezien </w:t>
      </w:r>
      <w:r w:rsidRPr="004E270F">
        <w:rPr>
          <w:rFonts w:cstheme="minorHAnsi"/>
          <w:bCs/>
          <w:lang w:val="nl-NL"/>
        </w:rPr>
        <w:t>als die beroepservaring werd verworven in een functie die, zowel wat betreft inhoud, verantwoordelijkheden als vereiste competenties, in grote mate overeenstemt met de huidige functie binnen onze organisatie. Het functieprofiel moet dus quasi identiek als de functie in onze organisatie</w:t>
      </w:r>
      <w:r w:rsidRPr="004E270F">
        <w:rPr>
          <w:rFonts w:cstheme="minorHAnsi"/>
          <w:bCs/>
          <w:i/>
          <w:iCs/>
          <w:lang w:val="nl-NL"/>
        </w:rPr>
        <w:t>.</w:t>
      </w:r>
    </w:p>
    <w:p w14:paraId="1D79FE86" w14:textId="28E2674F" w:rsidR="008C6F97" w:rsidRPr="00430798" w:rsidRDefault="008C6F97" w:rsidP="00430798">
      <w:pPr>
        <w:pStyle w:val="Kop2"/>
      </w:pPr>
      <w:bookmarkStart w:id="49" w:name="_Toc228959940"/>
      <w:r w:rsidRPr="00430798">
        <w:lastRenderedPageBreak/>
        <w:t>Statuut</w:t>
      </w:r>
      <w:bookmarkEnd w:id="49"/>
    </w:p>
    <w:p w14:paraId="0B0E054D" w14:textId="77777777" w:rsidR="008C6F97" w:rsidRPr="004E270F" w:rsidRDefault="008C6F97" w:rsidP="006B2F18">
      <w:pPr>
        <w:pStyle w:val="Plattetekst"/>
        <w:spacing w:line="240" w:lineRule="auto"/>
        <w:contextualSpacing/>
        <w:rPr>
          <w:rFonts w:asciiTheme="minorHAnsi" w:hAnsiTheme="minorHAnsi" w:cstheme="minorHAnsi"/>
          <w:bCs/>
          <w:sz w:val="22"/>
          <w:szCs w:val="22"/>
        </w:rPr>
      </w:pPr>
      <w:r w:rsidRPr="004E270F">
        <w:rPr>
          <w:rFonts w:asciiTheme="minorHAnsi" w:hAnsiTheme="minorHAnsi" w:cstheme="minorHAnsi"/>
          <w:bCs/>
          <w:sz w:val="22"/>
          <w:szCs w:val="22"/>
        </w:rPr>
        <w:t>Het statuut van het gemeentepersoneel van Londerzeel wordt vastgelegd in ‘de rechtspositieregeling’.</w:t>
      </w:r>
    </w:p>
    <w:p w14:paraId="33EE1797" w14:textId="77777777" w:rsidR="008C6F97" w:rsidRPr="004E270F" w:rsidRDefault="008C6F97" w:rsidP="006B2F18">
      <w:pPr>
        <w:tabs>
          <w:tab w:val="right" w:leader="dot" w:pos="9072"/>
        </w:tabs>
        <w:spacing w:line="240" w:lineRule="auto"/>
        <w:contextualSpacing/>
        <w:rPr>
          <w:rFonts w:cstheme="minorHAnsi"/>
          <w:iCs/>
        </w:rPr>
      </w:pPr>
      <w:r w:rsidRPr="004E270F">
        <w:rPr>
          <w:rFonts w:cstheme="minorHAnsi"/>
          <w:iCs/>
        </w:rPr>
        <w:t xml:space="preserve">Binnen de gemeente Londerzeel maakt men een onderscheid tussen </w:t>
      </w:r>
      <w:r w:rsidRPr="004E270F">
        <w:rPr>
          <w:rFonts w:cstheme="minorHAnsi"/>
          <w:b/>
          <w:iCs/>
        </w:rPr>
        <w:t>statutaire</w:t>
      </w:r>
      <w:r w:rsidRPr="004E270F">
        <w:rPr>
          <w:rFonts w:cstheme="minorHAnsi"/>
          <w:iCs/>
        </w:rPr>
        <w:t xml:space="preserve"> (vastbenoemde) </w:t>
      </w:r>
      <w:smartTag w:uri="urn:schemas-microsoft-com:office:smarttags" w:element="PersonName">
        <w:r w:rsidRPr="004E270F">
          <w:rPr>
            <w:rFonts w:cstheme="minorHAnsi"/>
            <w:iCs/>
          </w:rPr>
          <w:t>personeel</w:t>
        </w:r>
      </w:smartTag>
      <w:r w:rsidRPr="004E270F">
        <w:rPr>
          <w:rFonts w:cstheme="minorHAnsi"/>
          <w:iCs/>
        </w:rPr>
        <w:t xml:space="preserve">sleden en </w:t>
      </w:r>
      <w:r w:rsidRPr="004E270F">
        <w:rPr>
          <w:rFonts w:cstheme="minorHAnsi"/>
          <w:b/>
          <w:iCs/>
        </w:rPr>
        <w:t>contractuele</w:t>
      </w:r>
      <w:r w:rsidRPr="004E270F">
        <w:rPr>
          <w:rFonts w:cstheme="minorHAnsi"/>
          <w:iCs/>
        </w:rPr>
        <w:t xml:space="preserve"> </w:t>
      </w:r>
      <w:smartTag w:uri="urn:schemas-microsoft-com:office:smarttags" w:element="PersonName">
        <w:r w:rsidRPr="004E270F">
          <w:rPr>
            <w:rFonts w:cstheme="minorHAnsi"/>
            <w:iCs/>
          </w:rPr>
          <w:t>personeel</w:t>
        </w:r>
      </w:smartTag>
      <w:r w:rsidRPr="004E270F">
        <w:rPr>
          <w:rFonts w:cstheme="minorHAnsi"/>
          <w:iCs/>
        </w:rPr>
        <w:t xml:space="preserve">sleden.  Wanneer je in dienst komt als statutair </w:t>
      </w:r>
      <w:smartTag w:uri="urn:schemas-microsoft-com:office:smarttags" w:element="PersonName">
        <w:r w:rsidRPr="004E270F">
          <w:rPr>
            <w:rFonts w:cstheme="minorHAnsi"/>
            <w:iCs/>
          </w:rPr>
          <w:t>personeel</w:t>
        </w:r>
      </w:smartTag>
      <w:r w:rsidRPr="004E270F">
        <w:rPr>
          <w:rFonts w:cstheme="minorHAnsi"/>
          <w:iCs/>
        </w:rPr>
        <w:t>slid hoef je geen contract te tekenen.  Je bent dan namelijk eenzijdig aangesteld door het college van burgemeester en schepenen of het vast bureau.</w:t>
      </w:r>
    </w:p>
    <w:p w14:paraId="500BD3AC" w14:textId="77777777" w:rsidR="008C6F97" w:rsidRPr="004E270F" w:rsidRDefault="008C6F97" w:rsidP="006B2F18">
      <w:pPr>
        <w:tabs>
          <w:tab w:val="right" w:leader="dot" w:pos="9072"/>
        </w:tabs>
        <w:spacing w:line="240" w:lineRule="auto"/>
        <w:contextualSpacing/>
        <w:rPr>
          <w:rFonts w:cstheme="minorHAnsi"/>
          <w:iCs/>
        </w:rPr>
      </w:pPr>
    </w:p>
    <w:p w14:paraId="70C442D3" w14:textId="77777777" w:rsidR="008C6F97" w:rsidRPr="004E270F" w:rsidRDefault="008C6F97" w:rsidP="006B2F18">
      <w:pPr>
        <w:tabs>
          <w:tab w:val="right" w:leader="dot" w:pos="9072"/>
        </w:tabs>
        <w:spacing w:line="240" w:lineRule="auto"/>
        <w:contextualSpacing/>
        <w:rPr>
          <w:rFonts w:cstheme="minorHAnsi"/>
          <w:iCs/>
        </w:rPr>
      </w:pPr>
      <w:r w:rsidRPr="004E270F">
        <w:rPr>
          <w:rFonts w:cstheme="minorHAnsi"/>
          <w:iCs/>
        </w:rPr>
        <w:t xml:space="preserve">Voor bijkomende informatie over het statuut kan je contact opnemen met de medewerkers van de afdeling HRM.  </w:t>
      </w:r>
    </w:p>
    <w:p w14:paraId="19ACA2A5" w14:textId="77777777" w:rsidR="008C6F97" w:rsidRPr="004E270F" w:rsidRDefault="008C6F97" w:rsidP="006B2F18">
      <w:pPr>
        <w:spacing w:line="240" w:lineRule="auto"/>
        <w:contextualSpacing/>
        <w:rPr>
          <w:rFonts w:cstheme="minorHAnsi"/>
        </w:rPr>
      </w:pPr>
    </w:p>
    <w:p w14:paraId="0EE84C11" w14:textId="49A0CEA4" w:rsidR="008C6F97" w:rsidRPr="004E270F" w:rsidRDefault="00C31A7D" w:rsidP="006B2F18">
      <w:pPr>
        <w:spacing w:line="240" w:lineRule="auto"/>
        <w:contextualSpacing/>
        <w:rPr>
          <w:rFonts w:cstheme="minorHAnsi"/>
        </w:rPr>
      </w:pPr>
      <w:r w:rsidRPr="004E270F">
        <w:rPr>
          <w:rFonts w:cstheme="minorHAnsi"/>
        </w:rPr>
        <w:t>V</w:t>
      </w:r>
      <w:r w:rsidR="008C6F97" w:rsidRPr="004E270F">
        <w:rPr>
          <w:rFonts w:cstheme="minorHAnsi"/>
        </w:rPr>
        <w:t xml:space="preserve">ia bevordering </w:t>
      </w:r>
      <w:r w:rsidRPr="004E270F">
        <w:rPr>
          <w:rFonts w:cstheme="minorHAnsi"/>
        </w:rPr>
        <w:t xml:space="preserve">kan je </w:t>
      </w:r>
      <w:r w:rsidR="008C6F97" w:rsidRPr="004E270F">
        <w:rPr>
          <w:rFonts w:cstheme="minorHAnsi"/>
        </w:rPr>
        <w:t xml:space="preserve">meedingen naar een functie waaraan een hogere weddeschaal is verbonden. Een bevordering kan zowel voor functies binnen hetzelfde niveau als voor een functie van een hoger niveau. </w:t>
      </w:r>
    </w:p>
    <w:p w14:paraId="00BADD87" w14:textId="77777777" w:rsidR="008C6F97" w:rsidRPr="00204573" w:rsidRDefault="008C6F97" w:rsidP="00204573">
      <w:pPr>
        <w:pStyle w:val="Kop2"/>
      </w:pPr>
    </w:p>
    <w:p w14:paraId="7282F4BB" w14:textId="4D873122" w:rsidR="008216F7" w:rsidRPr="00204573" w:rsidRDefault="008216F7" w:rsidP="00430798">
      <w:pPr>
        <w:pStyle w:val="Kop2"/>
      </w:pPr>
      <w:bookmarkStart w:id="50" w:name="_Toc228959941"/>
      <w:r w:rsidRPr="00204573">
        <w:t xml:space="preserve">Wat is een </w:t>
      </w:r>
      <w:r w:rsidR="00204573" w:rsidRPr="00204573">
        <w:t>open</w:t>
      </w:r>
      <w:r w:rsidRPr="00204573">
        <w:t xml:space="preserve"> uurrooster?</w:t>
      </w:r>
      <w:bookmarkEnd w:id="50"/>
    </w:p>
    <w:p w14:paraId="57D72186" w14:textId="77777777" w:rsidR="00204573" w:rsidRPr="008330F8" w:rsidRDefault="00204573" w:rsidP="00204573">
      <w:pPr>
        <w:pStyle w:val="Plattetekstinspringen"/>
        <w:spacing w:line="240" w:lineRule="auto"/>
        <w:ind w:left="0"/>
        <w:contextualSpacing/>
        <w:rPr>
          <w:rFonts w:ascii="Calibri" w:hAnsi="Calibri" w:cs="Calibri"/>
        </w:rPr>
      </w:pPr>
      <w:r w:rsidRPr="008330F8">
        <w:rPr>
          <w:rFonts w:ascii="Calibri" w:hAnsi="Calibri" w:cs="Calibri"/>
        </w:rPr>
        <w:t>Bij een regeling van open uurroosters kiest het personeelslid het begin en het einde van zijn prestaties. Het systeem heeft tot doel de medewerkers in de mogelijkheid te stellen hun werktijden zelfstandig te bepalen, binnen zekere grenzen, naargelang hun persoonlijke en familiale omstandigheden.</w:t>
      </w:r>
      <w:r>
        <w:rPr>
          <w:rFonts w:ascii="Calibri" w:hAnsi="Calibri" w:cs="Calibri"/>
        </w:rPr>
        <w:t xml:space="preserve"> </w:t>
      </w:r>
      <w:r w:rsidRPr="008330F8">
        <w:rPr>
          <w:rFonts w:ascii="Calibri" w:hAnsi="Calibri" w:cs="Calibri"/>
        </w:rPr>
        <w:t>Het personeelslid kan presteren vanaf 06u ‘s morgens tot en met 22u. ’s avonds.</w:t>
      </w:r>
    </w:p>
    <w:p w14:paraId="732DFDE0" w14:textId="77777777" w:rsidR="00204573" w:rsidRPr="008330F8" w:rsidRDefault="00204573" w:rsidP="00204573">
      <w:pPr>
        <w:pStyle w:val="Plattetekstinspringen"/>
        <w:spacing w:line="240" w:lineRule="auto"/>
        <w:ind w:left="0"/>
        <w:contextualSpacing/>
        <w:rPr>
          <w:rFonts w:ascii="Calibri" w:hAnsi="Calibri" w:cs="Calibri"/>
        </w:rPr>
      </w:pPr>
    </w:p>
    <w:p w14:paraId="46715F4E" w14:textId="77777777" w:rsidR="00204573" w:rsidRPr="008330F8" w:rsidRDefault="00204573" w:rsidP="00204573">
      <w:pPr>
        <w:pStyle w:val="Plattetekstinspringen"/>
        <w:spacing w:line="240" w:lineRule="auto"/>
        <w:ind w:left="0"/>
        <w:contextualSpacing/>
        <w:rPr>
          <w:rFonts w:ascii="Calibri" w:hAnsi="Calibri" w:cs="Calibri"/>
        </w:rPr>
      </w:pPr>
      <w:r w:rsidRPr="008330F8">
        <w:rPr>
          <w:rFonts w:ascii="Calibri" w:hAnsi="Calibri" w:cs="Calibri"/>
        </w:rPr>
        <w:t>In de administratieve diensten dient permanentie te zijn op de weekdagen in de voormiddag van  8u00 tot 12u00 en van maandag-tot donderdagnamiddag van 13u30 tot 16u00 (tot 19u00 op maandag), met uitzondering van de bibliotheek en de Academie die permanentie voorzien tijdens de openingsuren.  Om de goede werking van de dienst te verzekeren, kan het diensthoofd een beurtrol instellen indien mocht blijken dat door onderling overleg tussen de betrokken personeelsleden geen bevredigende oplossing kan worden bereikt.</w:t>
      </w:r>
    </w:p>
    <w:p w14:paraId="06620097" w14:textId="77777777" w:rsidR="00204573" w:rsidRPr="008330F8" w:rsidRDefault="00204573" w:rsidP="00204573">
      <w:pPr>
        <w:pStyle w:val="Plattetekstinspringen"/>
        <w:spacing w:line="240" w:lineRule="auto"/>
        <w:ind w:left="0"/>
        <w:contextualSpacing/>
        <w:rPr>
          <w:rFonts w:ascii="Calibri" w:hAnsi="Calibri" w:cs="Calibri"/>
        </w:rPr>
      </w:pPr>
    </w:p>
    <w:p w14:paraId="78BD5EBE" w14:textId="77777777" w:rsidR="00204573" w:rsidRPr="008330F8" w:rsidRDefault="00204573" w:rsidP="00204573">
      <w:pPr>
        <w:pStyle w:val="Plattetekstinspringen"/>
        <w:spacing w:line="240" w:lineRule="auto"/>
        <w:ind w:left="0"/>
        <w:contextualSpacing/>
        <w:rPr>
          <w:rFonts w:ascii="Calibri" w:hAnsi="Calibri" w:cs="Calibri"/>
        </w:rPr>
      </w:pPr>
      <w:r w:rsidRPr="008330F8">
        <w:rPr>
          <w:rFonts w:ascii="Calibri" w:hAnsi="Calibri" w:cs="Calibri"/>
        </w:rPr>
        <w:t>Over een tijdsverloop van een maand moet ieder voltijds personeelslid een weekgemiddelde van 38 uur werken. De dagelijkse grens van 11 uren mag niet worden overschreden. Personeelsleden mogen niet meer dan 6 uur ononderbroken werken. Wanneer de arbeidstijd 6 uur overschrijdt, is een verplichte rusttijd vereist van minimum 30 minuten.  Voor de medewerkers die vallen onder de arbeidswet is een verplichte rusttijd voorzien van 15 minuten bij 6u ononderbroken werken. Deze rusttijd geldt niet als arbeidstijd.</w:t>
      </w:r>
    </w:p>
    <w:p w14:paraId="13E8A094" w14:textId="77777777" w:rsidR="00204573" w:rsidRPr="008330F8" w:rsidRDefault="00204573" w:rsidP="00204573">
      <w:pPr>
        <w:pStyle w:val="Plattetekstinspringen"/>
        <w:spacing w:line="240" w:lineRule="auto"/>
        <w:ind w:left="0"/>
        <w:contextualSpacing/>
        <w:rPr>
          <w:rFonts w:ascii="Calibri" w:hAnsi="Calibri" w:cs="Calibri"/>
        </w:rPr>
      </w:pPr>
    </w:p>
    <w:p w14:paraId="5E65037D" w14:textId="77777777" w:rsidR="00204573" w:rsidRPr="008330F8" w:rsidRDefault="00204573" w:rsidP="00204573">
      <w:pPr>
        <w:pStyle w:val="Plattetekstinspringen"/>
        <w:spacing w:line="240" w:lineRule="auto"/>
        <w:ind w:left="0"/>
        <w:contextualSpacing/>
        <w:rPr>
          <w:rFonts w:ascii="Calibri" w:hAnsi="Calibri" w:cs="Calibri"/>
        </w:rPr>
      </w:pPr>
      <w:r w:rsidRPr="008330F8">
        <w:rPr>
          <w:rFonts w:ascii="Calibri" w:hAnsi="Calibri" w:cs="Calibri"/>
        </w:rPr>
        <w:t>Tussen twee arbeidsprestaties door, heeft het personeelslid recht op 11 onderbroken uren rust (niet van toepassing tussen de rusttijd bij onderbroken diensten). Per week geldt een maximum van 50 uren.</w:t>
      </w:r>
    </w:p>
    <w:p w14:paraId="6443B550" w14:textId="77777777" w:rsidR="00204573" w:rsidRPr="008330F8" w:rsidRDefault="00204573" w:rsidP="00204573">
      <w:pPr>
        <w:pStyle w:val="Plattetekstinspringen"/>
        <w:spacing w:line="240" w:lineRule="auto"/>
        <w:ind w:left="0"/>
        <w:contextualSpacing/>
        <w:rPr>
          <w:rFonts w:ascii="Calibri" w:hAnsi="Calibri" w:cs="Calibri"/>
        </w:rPr>
      </w:pPr>
    </w:p>
    <w:p w14:paraId="148FB547" w14:textId="77777777" w:rsidR="00204573" w:rsidRPr="008330F8" w:rsidRDefault="00204573" w:rsidP="00204573">
      <w:pPr>
        <w:pStyle w:val="Plattetekstinspringen"/>
        <w:spacing w:line="240" w:lineRule="auto"/>
        <w:ind w:left="0"/>
        <w:contextualSpacing/>
        <w:rPr>
          <w:rFonts w:ascii="Calibri" w:hAnsi="Calibri" w:cs="Calibri"/>
        </w:rPr>
      </w:pPr>
      <w:r w:rsidRPr="008330F8">
        <w:rPr>
          <w:rFonts w:ascii="Calibri" w:hAnsi="Calibri" w:cs="Calibri"/>
        </w:rPr>
        <w:t xml:space="preserve">Het presteren van prestaties buiten 6u en 22u is enkel mogelijk mits toestemming en goedkeuring van de leidinggevende en worden geregistreerd als nachturen, uitgezonderd voor de personeelsleden van niveau A en de decretale graden. </w:t>
      </w:r>
    </w:p>
    <w:p w14:paraId="682A17E4" w14:textId="77777777" w:rsidR="00204573" w:rsidRPr="008330F8" w:rsidRDefault="00204573" w:rsidP="00204573">
      <w:pPr>
        <w:pStyle w:val="Plattetekstinspringen"/>
        <w:spacing w:line="240" w:lineRule="auto"/>
        <w:ind w:left="0"/>
        <w:contextualSpacing/>
        <w:rPr>
          <w:rFonts w:ascii="Calibri" w:hAnsi="Calibri" w:cs="Calibri"/>
        </w:rPr>
      </w:pPr>
      <w:r w:rsidRPr="008330F8">
        <w:rPr>
          <w:rFonts w:ascii="Calibri" w:hAnsi="Calibri" w:cs="Calibri"/>
        </w:rPr>
        <w:t xml:space="preserve">Het bestuur rekent erop dat het systeem van open uurroosters een stimulans zal zijn om de  werktijden efficiënt te gebruiken volgens de principes van de solidaire beroepsplicht. </w:t>
      </w:r>
    </w:p>
    <w:p w14:paraId="70AD3E0A" w14:textId="713A9DBE" w:rsidR="000E2A36" w:rsidRDefault="000E2A36">
      <w:pPr>
        <w:rPr>
          <w:rFonts w:cstheme="minorHAnsi"/>
          <w:highlight w:val="yellow"/>
        </w:rPr>
      </w:pPr>
    </w:p>
    <w:sectPr w:rsidR="000E2A3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73AEF" w14:textId="77777777" w:rsidR="00F44651" w:rsidRDefault="00F44651" w:rsidP="00F44651">
      <w:pPr>
        <w:spacing w:after="0" w:line="240" w:lineRule="auto"/>
      </w:pPr>
      <w:r>
        <w:separator/>
      </w:r>
    </w:p>
  </w:endnote>
  <w:endnote w:type="continuationSeparator" w:id="0">
    <w:p w14:paraId="1F2D3305" w14:textId="77777777" w:rsidR="00F44651" w:rsidRDefault="00F44651" w:rsidP="00F44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989E6" w14:textId="4A076EA4" w:rsidR="000456C6" w:rsidRDefault="000456C6">
    <w:pPr>
      <w:pStyle w:val="Voettekst"/>
    </w:pPr>
    <w:r>
      <w:rPr>
        <w:noProof/>
      </w:rPr>
      <w:drawing>
        <wp:anchor distT="0" distB="0" distL="114300" distR="114300" simplePos="0" relativeHeight="251659264" behindDoc="1" locked="0" layoutInCell="1" allowOverlap="1" wp14:anchorId="1A2C5ABA" wp14:editId="69C96EEE">
          <wp:simplePos x="0" y="0"/>
          <wp:positionH relativeFrom="column">
            <wp:posOffset>-1054100</wp:posOffset>
          </wp:positionH>
          <wp:positionV relativeFrom="paragraph">
            <wp:posOffset>-1905</wp:posOffset>
          </wp:positionV>
          <wp:extent cx="7842250" cy="553085"/>
          <wp:effectExtent l="0" t="0" r="6350" b="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b="37778"/>
                  <a:stretch>
                    <a:fillRect/>
                  </a:stretch>
                </pic:blipFill>
                <pic:spPr bwMode="auto">
                  <a:xfrm>
                    <a:off x="0" y="0"/>
                    <a:ext cx="7842250" cy="553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0712D5" w14:textId="391B4693" w:rsidR="009A48A5" w:rsidRDefault="009A48A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905CB" w14:textId="77777777" w:rsidR="00F44651" w:rsidRDefault="00F44651" w:rsidP="00F44651">
      <w:pPr>
        <w:spacing w:after="0" w:line="240" w:lineRule="auto"/>
      </w:pPr>
      <w:r>
        <w:separator/>
      </w:r>
    </w:p>
  </w:footnote>
  <w:footnote w:type="continuationSeparator" w:id="0">
    <w:p w14:paraId="68EE9C79" w14:textId="77777777" w:rsidR="00F44651" w:rsidRDefault="00F44651" w:rsidP="00F446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9126291"/>
      <w:docPartObj>
        <w:docPartGallery w:val="Page Numbers (Top of Page)"/>
        <w:docPartUnique/>
      </w:docPartObj>
    </w:sdtPr>
    <w:sdtEndPr/>
    <w:sdtContent>
      <w:p w14:paraId="511BB235" w14:textId="78F133FB" w:rsidR="000456C6" w:rsidRDefault="000456C6">
        <w:pPr>
          <w:pStyle w:val="Koptekst"/>
          <w:jc w:val="right"/>
        </w:pPr>
        <w:r>
          <w:fldChar w:fldCharType="begin"/>
        </w:r>
        <w:r>
          <w:instrText>PAGE   \* MERGEFORMAT</w:instrText>
        </w:r>
        <w:r>
          <w:fldChar w:fldCharType="separate"/>
        </w:r>
        <w:r>
          <w:rPr>
            <w:lang w:val="nl-NL"/>
          </w:rPr>
          <w:t>2</w:t>
        </w:r>
        <w:r>
          <w:fldChar w:fldCharType="end"/>
        </w:r>
      </w:p>
    </w:sdtContent>
  </w:sdt>
  <w:p w14:paraId="60633D97" w14:textId="77777777" w:rsidR="00F44651" w:rsidRDefault="00F4465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6A00"/>
    <w:multiLevelType w:val="hybridMultilevel"/>
    <w:tmpl w:val="8E98F9F6"/>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7074A61"/>
    <w:multiLevelType w:val="hybridMultilevel"/>
    <w:tmpl w:val="AFEC87FA"/>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12476F"/>
    <w:multiLevelType w:val="hybridMultilevel"/>
    <w:tmpl w:val="336E82C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4C4C08"/>
    <w:multiLevelType w:val="hybridMultilevel"/>
    <w:tmpl w:val="991E7A0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554E4E"/>
    <w:multiLevelType w:val="hybridMultilevel"/>
    <w:tmpl w:val="A31CE456"/>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CB93E9A"/>
    <w:multiLevelType w:val="hybridMultilevel"/>
    <w:tmpl w:val="C826F0F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C87AB1"/>
    <w:multiLevelType w:val="hybridMultilevel"/>
    <w:tmpl w:val="4A26F9FE"/>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D0C33CB"/>
    <w:multiLevelType w:val="hybridMultilevel"/>
    <w:tmpl w:val="6A6E6038"/>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56A494F"/>
    <w:multiLevelType w:val="hybridMultilevel"/>
    <w:tmpl w:val="2DA465F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FB3361"/>
    <w:multiLevelType w:val="hybridMultilevel"/>
    <w:tmpl w:val="7CB8049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0" w15:restartNumberingAfterBreak="0">
    <w:nsid w:val="215A3860"/>
    <w:multiLevelType w:val="hybridMultilevel"/>
    <w:tmpl w:val="27C2AD7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17052F"/>
    <w:multiLevelType w:val="hybridMultilevel"/>
    <w:tmpl w:val="07A475D4"/>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4E7366C"/>
    <w:multiLevelType w:val="hybridMultilevel"/>
    <w:tmpl w:val="E914439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6C360B"/>
    <w:multiLevelType w:val="hybridMultilevel"/>
    <w:tmpl w:val="91FA8A92"/>
    <w:lvl w:ilvl="0" w:tplc="1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FF55F50"/>
    <w:multiLevelType w:val="hybridMultilevel"/>
    <w:tmpl w:val="9D80C1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1FD4F2F"/>
    <w:multiLevelType w:val="hybridMultilevel"/>
    <w:tmpl w:val="1322758E"/>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40D7433"/>
    <w:multiLevelType w:val="hybridMultilevel"/>
    <w:tmpl w:val="946EBBF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2A2709"/>
    <w:multiLevelType w:val="hybridMultilevel"/>
    <w:tmpl w:val="EBACA638"/>
    <w:lvl w:ilvl="0" w:tplc="2492576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B676268"/>
    <w:multiLevelType w:val="hybridMultilevel"/>
    <w:tmpl w:val="B6FC7C80"/>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2FE1EA2"/>
    <w:multiLevelType w:val="hybridMultilevel"/>
    <w:tmpl w:val="1436DEA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F3158B"/>
    <w:multiLevelType w:val="hybridMultilevel"/>
    <w:tmpl w:val="5F8032AC"/>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8BA2178"/>
    <w:multiLevelType w:val="hybridMultilevel"/>
    <w:tmpl w:val="1E5C1A9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41145E"/>
    <w:multiLevelType w:val="hybridMultilevel"/>
    <w:tmpl w:val="22F8EDF6"/>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0F73E62"/>
    <w:multiLevelType w:val="hybridMultilevel"/>
    <w:tmpl w:val="FAD8FB9C"/>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3AF70FD"/>
    <w:multiLevelType w:val="hybridMultilevel"/>
    <w:tmpl w:val="FA22B7D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353BF3"/>
    <w:multiLevelType w:val="hybridMultilevel"/>
    <w:tmpl w:val="367C984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CC5FC8"/>
    <w:multiLevelType w:val="hybridMultilevel"/>
    <w:tmpl w:val="A5620D04"/>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67B42E26"/>
    <w:multiLevelType w:val="hybridMultilevel"/>
    <w:tmpl w:val="292CE9DC"/>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9245FCF"/>
    <w:multiLevelType w:val="hybridMultilevel"/>
    <w:tmpl w:val="A4805FE8"/>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BA03200"/>
    <w:multiLevelType w:val="hybridMultilevel"/>
    <w:tmpl w:val="D25C98E0"/>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70855B19"/>
    <w:multiLevelType w:val="hybridMultilevel"/>
    <w:tmpl w:val="2A9E7E2E"/>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0943C64"/>
    <w:multiLevelType w:val="hybridMultilevel"/>
    <w:tmpl w:val="05BA264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813A10"/>
    <w:multiLevelType w:val="hybridMultilevel"/>
    <w:tmpl w:val="802EE58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F73131"/>
    <w:multiLevelType w:val="hybridMultilevel"/>
    <w:tmpl w:val="DFF0A4D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3D4165"/>
    <w:multiLevelType w:val="hybridMultilevel"/>
    <w:tmpl w:val="18A4A3C8"/>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A8A59F0"/>
    <w:multiLevelType w:val="hybridMultilevel"/>
    <w:tmpl w:val="2B46720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6" w15:restartNumberingAfterBreak="0">
    <w:nsid w:val="7B0F32EB"/>
    <w:multiLevelType w:val="hybridMultilevel"/>
    <w:tmpl w:val="46B4BAE4"/>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7" w15:restartNumberingAfterBreak="0">
    <w:nsid w:val="7DEB0602"/>
    <w:multiLevelType w:val="hybridMultilevel"/>
    <w:tmpl w:val="9252FF5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0F50F4"/>
    <w:multiLevelType w:val="hybridMultilevel"/>
    <w:tmpl w:val="2E3E49B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FC32862"/>
    <w:multiLevelType w:val="hybridMultilevel"/>
    <w:tmpl w:val="E7C050F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228460404">
    <w:abstractNumId w:val="36"/>
  </w:num>
  <w:num w:numId="2" w16cid:durableId="153229269">
    <w:abstractNumId w:val="9"/>
  </w:num>
  <w:num w:numId="3" w16cid:durableId="1885364351">
    <w:abstractNumId w:val="13"/>
  </w:num>
  <w:num w:numId="4" w16cid:durableId="372536053">
    <w:abstractNumId w:val="21"/>
  </w:num>
  <w:num w:numId="5" w16cid:durableId="732895326">
    <w:abstractNumId w:val="2"/>
  </w:num>
  <w:num w:numId="6" w16cid:durableId="1043092551">
    <w:abstractNumId w:val="12"/>
  </w:num>
  <w:num w:numId="7" w16cid:durableId="1762722424">
    <w:abstractNumId w:val="3"/>
  </w:num>
  <w:num w:numId="8" w16cid:durableId="716007764">
    <w:abstractNumId w:val="35"/>
  </w:num>
  <w:num w:numId="9" w16cid:durableId="706175344">
    <w:abstractNumId w:val="17"/>
  </w:num>
  <w:num w:numId="10" w16cid:durableId="1281494061">
    <w:abstractNumId w:val="14"/>
  </w:num>
  <w:num w:numId="11" w16cid:durableId="991788910">
    <w:abstractNumId w:val="37"/>
  </w:num>
  <w:num w:numId="12" w16cid:durableId="1275867149">
    <w:abstractNumId w:val="11"/>
  </w:num>
  <w:num w:numId="13" w16cid:durableId="1068919176">
    <w:abstractNumId w:val="20"/>
  </w:num>
  <w:num w:numId="14" w16cid:durableId="821506976">
    <w:abstractNumId w:val="18"/>
  </w:num>
  <w:num w:numId="15" w16cid:durableId="1734232956">
    <w:abstractNumId w:val="33"/>
  </w:num>
  <w:num w:numId="16" w16cid:durableId="442001854">
    <w:abstractNumId w:val="28"/>
  </w:num>
  <w:num w:numId="17" w16cid:durableId="1539397450">
    <w:abstractNumId w:val="8"/>
  </w:num>
  <w:num w:numId="18" w16cid:durableId="408040262">
    <w:abstractNumId w:val="39"/>
  </w:num>
  <w:num w:numId="19" w16cid:durableId="1042940669">
    <w:abstractNumId w:val="31"/>
  </w:num>
  <w:num w:numId="20" w16cid:durableId="1391541724">
    <w:abstractNumId w:val="1"/>
  </w:num>
  <w:num w:numId="21" w16cid:durableId="1404638702">
    <w:abstractNumId w:val="16"/>
  </w:num>
  <w:num w:numId="22" w16cid:durableId="2032762595">
    <w:abstractNumId w:val="19"/>
  </w:num>
  <w:num w:numId="23" w16cid:durableId="1044595088">
    <w:abstractNumId w:val="25"/>
  </w:num>
  <w:num w:numId="24" w16cid:durableId="1480079349">
    <w:abstractNumId w:val="29"/>
  </w:num>
  <w:num w:numId="25" w16cid:durableId="1771852414">
    <w:abstractNumId w:val="24"/>
  </w:num>
  <w:num w:numId="26" w16cid:durableId="269049212">
    <w:abstractNumId w:val="5"/>
  </w:num>
  <w:num w:numId="27" w16cid:durableId="2083986800">
    <w:abstractNumId w:val="10"/>
  </w:num>
  <w:num w:numId="28" w16cid:durableId="744498404">
    <w:abstractNumId w:val="32"/>
  </w:num>
  <w:num w:numId="29" w16cid:durableId="1053314330">
    <w:abstractNumId w:val="38"/>
  </w:num>
  <w:num w:numId="30" w16cid:durableId="803889880">
    <w:abstractNumId w:val="15"/>
  </w:num>
  <w:num w:numId="31" w16cid:durableId="1255088820">
    <w:abstractNumId w:val="0"/>
  </w:num>
  <w:num w:numId="32" w16cid:durableId="256523461">
    <w:abstractNumId w:val="7"/>
  </w:num>
  <w:num w:numId="33" w16cid:durableId="801122152">
    <w:abstractNumId w:val="6"/>
  </w:num>
  <w:num w:numId="34" w16cid:durableId="1242713855">
    <w:abstractNumId w:val="22"/>
  </w:num>
  <w:num w:numId="35" w16cid:durableId="1421180088">
    <w:abstractNumId w:val="30"/>
  </w:num>
  <w:num w:numId="36" w16cid:durableId="673336534">
    <w:abstractNumId w:val="23"/>
  </w:num>
  <w:num w:numId="37" w16cid:durableId="2000117189">
    <w:abstractNumId w:val="4"/>
  </w:num>
  <w:num w:numId="38" w16cid:durableId="1013993646">
    <w:abstractNumId w:val="34"/>
  </w:num>
  <w:num w:numId="39" w16cid:durableId="201866162">
    <w:abstractNumId w:val="26"/>
  </w:num>
  <w:num w:numId="40" w16cid:durableId="1946039828">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81"/>
  <w:drawingGridVerticalSpacing w:val="181"/>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651"/>
    <w:rsid w:val="00012F32"/>
    <w:rsid w:val="00036B64"/>
    <w:rsid w:val="000429F6"/>
    <w:rsid w:val="000456C6"/>
    <w:rsid w:val="00045B41"/>
    <w:rsid w:val="0005365D"/>
    <w:rsid w:val="00055927"/>
    <w:rsid w:val="0007221B"/>
    <w:rsid w:val="0007376C"/>
    <w:rsid w:val="0008300C"/>
    <w:rsid w:val="00083C96"/>
    <w:rsid w:val="0008521C"/>
    <w:rsid w:val="00086E4E"/>
    <w:rsid w:val="000903D9"/>
    <w:rsid w:val="000A7D4A"/>
    <w:rsid w:val="000B1877"/>
    <w:rsid w:val="000D0903"/>
    <w:rsid w:val="000D3FCD"/>
    <w:rsid w:val="000D4E19"/>
    <w:rsid w:val="000D6F77"/>
    <w:rsid w:val="000E2A36"/>
    <w:rsid w:val="000E5360"/>
    <w:rsid w:val="000F567C"/>
    <w:rsid w:val="001042E0"/>
    <w:rsid w:val="00121978"/>
    <w:rsid w:val="001250F5"/>
    <w:rsid w:val="00131297"/>
    <w:rsid w:val="00131F09"/>
    <w:rsid w:val="00131F71"/>
    <w:rsid w:val="0014301E"/>
    <w:rsid w:val="00145E7D"/>
    <w:rsid w:val="00165B4A"/>
    <w:rsid w:val="0016630A"/>
    <w:rsid w:val="00190019"/>
    <w:rsid w:val="001A0067"/>
    <w:rsid w:val="001A5313"/>
    <w:rsid w:val="001D0DD2"/>
    <w:rsid w:val="001D35E5"/>
    <w:rsid w:val="001F4019"/>
    <w:rsid w:val="001F63F2"/>
    <w:rsid w:val="002044F7"/>
    <w:rsid w:val="00204573"/>
    <w:rsid w:val="002320BC"/>
    <w:rsid w:val="002545C2"/>
    <w:rsid w:val="00267E98"/>
    <w:rsid w:val="002D7C47"/>
    <w:rsid w:val="003056BB"/>
    <w:rsid w:val="00321D24"/>
    <w:rsid w:val="00330135"/>
    <w:rsid w:val="00343212"/>
    <w:rsid w:val="00396ADB"/>
    <w:rsid w:val="0039758E"/>
    <w:rsid w:val="003A0E2B"/>
    <w:rsid w:val="003C6F84"/>
    <w:rsid w:val="003E2F4E"/>
    <w:rsid w:val="00415186"/>
    <w:rsid w:val="00426613"/>
    <w:rsid w:val="00430798"/>
    <w:rsid w:val="00432EBF"/>
    <w:rsid w:val="00433026"/>
    <w:rsid w:val="004354A0"/>
    <w:rsid w:val="0044275E"/>
    <w:rsid w:val="00465FAF"/>
    <w:rsid w:val="004A4AB9"/>
    <w:rsid w:val="004A747F"/>
    <w:rsid w:val="004E270F"/>
    <w:rsid w:val="004F6163"/>
    <w:rsid w:val="0050196F"/>
    <w:rsid w:val="00517AA1"/>
    <w:rsid w:val="0052753A"/>
    <w:rsid w:val="00567E27"/>
    <w:rsid w:val="00582E88"/>
    <w:rsid w:val="00590F50"/>
    <w:rsid w:val="0059420D"/>
    <w:rsid w:val="005D4B63"/>
    <w:rsid w:val="005F2B01"/>
    <w:rsid w:val="00600B9E"/>
    <w:rsid w:val="00610038"/>
    <w:rsid w:val="006150C1"/>
    <w:rsid w:val="00620B32"/>
    <w:rsid w:val="00630F8F"/>
    <w:rsid w:val="00633D4F"/>
    <w:rsid w:val="00650E01"/>
    <w:rsid w:val="00692369"/>
    <w:rsid w:val="00696ED8"/>
    <w:rsid w:val="006B258D"/>
    <w:rsid w:val="006B2F18"/>
    <w:rsid w:val="00723B93"/>
    <w:rsid w:val="00730A6B"/>
    <w:rsid w:val="007452B1"/>
    <w:rsid w:val="007733BB"/>
    <w:rsid w:val="00781F82"/>
    <w:rsid w:val="00787BA3"/>
    <w:rsid w:val="00794AD4"/>
    <w:rsid w:val="007A40F2"/>
    <w:rsid w:val="007A5C64"/>
    <w:rsid w:val="007B78B3"/>
    <w:rsid w:val="007E3AD0"/>
    <w:rsid w:val="007E7EE7"/>
    <w:rsid w:val="007F3767"/>
    <w:rsid w:val="00813725"/>
    <w:rsid w:val="008216F7"/>
    <w:rsid w:val="00825E89"/>
    <w:rsid w:val="0083322C"/>
    <w:rsid w:val="00854A2A"/>
    <w:rsid w:val="00871C7A"/>
    <w:rsid w:val="00891E0A"/>
    <w:rsid w:val="008938AB"/>
    <w:rsid w:val="008B5D37"/>
    <w:rsid w:val="008C6F97"/>
    <w:rsid w:val="008E519F"/>
    <w:rsid w:val="008F03B7"/>
    <w:rsid w:val="00923437"/>
    <w:rsid w:val="009456D5"/>
    <w:rsid w:val="009578E7"/>
    <w:rsid w:val="009634D2"/>
    <w:rsid w:val="00970231"/>
    <w:rsid w:val="009A48A5"/>
    <w:rsid w:val="009D2B6E"/>
    <w:rsid w:val="009D7E98"/>
    <w:rsid w:val="009F131C"/>
    <w:rsid w:val="009F3CB4"/>
    <w:rsid w:val="00A00FE7"/>
    <w:rsid w:val="00A248CF"/>
    <w:rsid w:val="00A513ED"/>
    <w:rsid w:val="00A8324A"/>
    <w:rsid w:val="00A85FAD"/>
    <w:rsid w:val="00A966C6"/>
    <w:rsid w:val="00AA349D"/>
    <w:rsid w:val="00AB57B7"/>
    <w:rsid w:val="00AC0FB0"/>
    <w:rsid w:val="00AD18D2"/>
    <w:rsid w:val="00AE1C98"/>
    <w:rsid w:val="00AE27E5"/>
    <w:rsid w:val="00AF5BFF"/>
    <w:rsid w:val="00B04633"/>
    <w:rsid w:val="00B33413"/>
    <w:rsid w:val="00B34305"/>
    <w:rsid w:val="00B417F6"/>
    <w:rsid w:val="00B46638"/>
    <w:rsid w:val="00B7116A"/>
    <w:rsid w:val="00B85FCB"/>
    <w:rsid w:val="00B870C3"/>
    <w:rsid w:val="00B9192D"/>
    <w:rsid w:val="00BA62F9"/>
    <w:rsid w:val="00BC53E3"/>
    <w:rsid w:val="00BC7C43"/>
    <w:rsid w:val="00BE2905"/>
    <w:rsid w:val="00BF0913"/>
    <w:rsid w:val="00C24711"/>
    <w:rsid w:val="00C31A7D"/>
    <w:rsid w:val="00C51ED0"/>
    <w:rsid w:val="00CA4DF9"/>
    <w:rsid w:val="00CD3AF7"/>
    <w:rsid w:val="00CD4AD4"/>
    <w:rsid w:val="00CD7CCE"/>
    <w:rsid w:val="00CF33A6"/>
    <w:rsid w:val="00D0448B"/>
    <w:rsid w:val="00D42BF6"/>
    <w:rsid w:val="00D70A30"/>
    <w:rsid w:val="00D736C0"/>
    <w:rsid w:val="00D9275B"/>
    <w:rsid w:val="00DC71E0"/>
    <w:rsid w:val="00DE3A77"/>
    <w:rsid w:val="00E07840"/>
    <w:rsid w:val="00E273F3"/>
    <w:rsid w:val="00E3381E"/>
    <w:rsid w:val="00E4629F"/>
    <w:rsid w:val="00E90166"/>
    <w:rsid w:val="00EA396E"/>
    <w:rsid w:val="00EC2536"/>
    <w:rsid w:val="00EC2D09"/>
    <w:rsid w:val="00EC2DF3"/>
    <w:rsid w:val="00EC3C11"/>
    <w:rsid w:val="00ED0B7B"/>
    <w:rsid w:val="00ED1504"/>
    <w:rsid w:val="00ED37C0"/>
    <w:rsid w:val="00EF7BAF"/>
    <w:rsid w:val="00F231EB"/>
    <w:rsid w:val="00F27D9E"/>
    <w:rsid w:val="00F309AC"/>
    <w:rsid w:val="00F44651"/>
    <w:rsid w:val="00F726D6"/>
    <w:rsid w:val="00F81A91"/>
    <w:rsid w:val="00FE0665"/>
    <w:rsid w:val="00FF3C0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16737"/>
    <o:shapelayout v:ext="edit">
      <o:idmap v:ext="edit" data="1"/>
    </o:shapelayout>
  </w:shapeDefaults>
  <w:decimalSymbol w:val=","/>
  <w:listSeparator w:val=";"/>
  <w14:docId w14:val="33CE4BA0"/>
  <w15:chartTrackingRefBased/>
  <w15:docId w15:val="{E9F3B389-A0C0-4685-A5F8-E82647FC4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A48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9A48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9A48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F4465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44651"/>
  </w:style>
  <w:style w:type="paragraph" w:styleId="Voettekst">
    <w:name w:val="footer"/>
    <w:basedOn w:val="Standaard"/>
    <w:link w:val="VoettekstChar"/>
    <w:uiPriority w:val="99"/>
    <w:unhideWhenUsed/>
    <w:rsid w:val="00F4465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44651"/>
  </w:style>
  <w:style w:type="character" w:customStyle="1" w:styleId="Kop1Char">
    <w:name w:val="Kop 1 Char"/>
    <w:basedOn w:val="Standaardalinea-lettertype"/>
    <w:link w:val="Kop1"/>
    <w:uiPriority w:val="9"/>
    <w:rsid w:val="009A48A5"/>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rsid w:val="009A48A5"/>
    <w:rPr>
      <w:rFonts w:asciiTheme="majorHAnsi" w:eastAsiaTheme="majorEastAsia" w:hAnsiTheme="majorHAnsi" w:cstheme="majorBidi"/>
      <w:color w:val="2F5496" w:themeColor="accent1" w:themeShade="BF"/>
      <w:sz w:val="26"/>
      <w:szCs w:val="26"/>
    </w:rPr>
  </w:style>
  <w:style w:type="character" w:customStyle="1" w:styleId="Kop3Char">
    <w:name w:val="Kop 3 Char"/>
    <w:basedOn w:val="Standaardalinea-lettertype"/>
    <w:link w:val="Kop3"/>
    <w:uiPriority w:val="9"/>
    <w:rsid w:val="009A48A5"/>
    <w:rPr>
      <w:rFonts w:asciiTheme="majorHAnsi" w:eastAsiaTheme="majorEastAsia" w:hAnsiTheme="majorHAnsi" w:cstheme="majorBidi"/>
      <w:color w:val="1F3763" w:themeColor="accent1" w:themeShade="7F"/>
      <w:sz w:val="24"/>
      <w:szCs w:val="24"/>
    </w:rPr>
  </w:style>
  <w:style w:type="paragraph" w:customStyle="1" w:styleId="Default">
    <w:name w:val="Default"/>
    <w:rsid w:val="0059420D"/>
    <w:pPr>
      <w:autoSpaceDE w:val="0"/>
      <w:autoSpaceDN w:val="0"/>
      <w:adjustRightInd w:val="0"/>
      <w:spacing w:after="0" w:line="240" w:lineRule="auto"/>
    </w:pPr>
    <w:rPr>
      <w:rFonts w:ascii="Verdana" w:hAnsi="Verdana" w:cs="Verdana"/>
      <w:color w:val="000000"/>
      <w:sz w:val="24"/>
      <w:szCs w:val="24"/>
    </w:rPr>
  </w:style>
  <w:style w:type="paragraph" w:styleId="Lijstalinea">
    <w:name w:val="List Paragraph"/>
    <w:basedOn w:val="Standaard"/>
    <w:link w:val="LijstalineaChar"/>
    <w:uiPriority w:val="1"/>
    <w:qFormat/>
    <w:rsid w:val="0059420D"/>
    <w:pPr>
      <w:ind w:left="720"/>
      <w:contextualSpacing/>
    </w:pPr>
  </w:style>
  <w:style w:type="character" w:customStyle="1" w:styleId="LijstalineaChar">
    <w:name w:val="Lijstalinea Char"/>
    <w:basedOn w:val="Standaardalinea-lettertype"/>
    <w:link w:val="Lijstalinea"/>
    <w:uiPriority w:val="34"/>
    <w:rsid w:val="001250F5"/>
  </w:style>
  <w:style w:type="paragraph" w:styleId="Plattetekst">
    <w:name w:val="Body Text"/>
    <w:basedOn w:val="Standaard"/>
    <w:link w:val="PlattetekstChar"/>
    <w:rsid w:val="001250F5"/>
    <w:pPr>
      <w:spacing w:after="120" w:line="288" w:lineRule="auto"/>
      <w:jc w:val="both"/>
    </w:pPr>
    <w:rPr>
      <w:rFonts w:ascii="Arial" w:eastAsia="Times New Roman" w:hAnsi="Arial" w:cs="Arial"/>
      <w:sz w:val="20"/>
      <w:szCs w:val="24"/>
    </w:rPr>
  </w:style>
  <w:style w:type="character" w:customStyle="1" w:styleId="PlattetekstChar">
    <w:name w:val="Platte tekst Char"/>
    <w:basedOn w:val="Standaardalinea-lettertype"/>
    <w:link w:val="Plattetekst"/>
    <w:rsid w:val="001250F5"/>
    <w:rPr>
      <w:rFonts w:ascii="Arial" w:eastAsia="Times New Roman" w:hAnsi="Arial" w:cs="Arial"/>
      <w:sz w:val="20"/>
      <w:szCs w:val="24"/>
      <w:lang w:val="nl-BE"/>
    </w:rPr>
  </w:style>
  <w:style w:type="paragraph" w:styleId="Titel">
    <w:name w:val="Title"/>
    <w:basedOn w:val="Standaard"/>
    <w:next w:val="Standaard"/>
    <w:link w:val="TitelChar"/>
    <w:uiPriority w:val="10"/>
    <w:qFormat/>
    <w:rsid w:val="004266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2661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26613"/>
    <w:pPr>
      <w:numPr>
        <w:ilvl w:val="1"/>
      </w:numPr>
    </w:pPr>
    <w:rPr>
      <w:rFonts w:eastAsiaTheme="minorEastAsia"/>
      <w:color w:val="5A5A5A" w:themeColor="text1" w:themeTint="A5"/>
      <w:spacing w:val="15"/>
    </w:rPr>
  </w:style>
  <w:style w:type="character" w:customStyle="1" w:styleId="OndertitelChar">
    <w:name w:val="Ondertitel Char"/>
    <w:basedOn w:val="Standaardalinea-lettertype"/>
    <w:link w:val="Ondertitel"/>
    <w:uiPriority w:val="11"/>
    <w:rsid w:val="00426613"/>
    <w:rPr>
      <w:rFonts w:eastAsiaTheme="minorEastAsia"/>
      <w:color w:val="5A5A5A" w:themeColor="text1" w:themeTint="A5"/>
      <w:spacing w:val="15"/>
    </w:rPr>
  </w:style>
  <w:style w:type="character" w:styleId="Hyperlink">
    <w:name w:val="Hyperlink"/>
    <w:basedOn w:val="Standaardalinea-lettertype"/>
    <w:uiPriority w:val="99"/>
    <w:unhideWhenUsed/>
    <w:rsid w:val="00086E4E"/>
    <w:rPr>
      <w:color w:val="0563C1" w:themeColor="hyperlink"/>
      <w:u w:val="single"/>
    </w:rPr>
  </w:style>
  <w:style w:type="character" w:styleId="Onopgelostemelding">
    <w:name w:val="Unresolved Mention"/>
    <w:basedOn w:val="Standaardalinea-lettertype"/>
    <w:uiPriority w:val="99"/>
    <w:semiHidden/>
    <w:unhideWhenUsed/>
    <w:rsid w:val="00086E4E"/>
    <w:rPr>
      <w:color w:val="605E5C"/>
      <w:shd w:val="clear" w:color="auto" w:fill="E1DFDD"/>
    </w:rPr>
  </w:style>
  <w:style w:type="character" w:customStyle="1" w:styleId="markedcontent">
    <w:name w:val="markedcontent"/>
    <w:basedOn w:val="Standaardalinea-lettertype"/>
    <w:rsid w:val="0044275E"/>
  </w:style>
  <w:style w:type="paragraph" w:styleId="Kopvaninhoudsopgave">
    <w:name w:val="TOC Heading"/>
    <w:basedOn w:val="Kop1"/>
    <w:next w:val="Standaard"/>
    <w:uiPriority w:val="39"/>
    <w:unhideWhenUsed/>
    <w:qFormat/>
    <w:rsid w:val="006B2F18"/>
    <w:pPr>
      <w:outlineLvl w:val="9"/>
    </w:pPr>
  </w:style>
  <w:style w:type="paragraph" w:styleId="Inhopg1">
    <w:name w:val="toc 1"/>
    <w:basedOn w:val="Standaard"/>
    <w:next w:val="Standaard"/>
    <w:autoRedefine/>
    <w:uiPriority w:val="39"/>
    <w:unhideWhenUsed/>
    <w:rsid w:val="006B2F18"/>
    <w:pPr>
      <w:spacing w:after="100"/>
    </w:pPr>
  </w:style>
  <w:style w:type="paragraph" w:styleId="Inhopg2">
    <w:name w:val="toc 2"/>
    <w:basedOn w:val="Standaard"/>
    <w:next w:val="Standaard"/>
    <w:autoRedefine/>
    <w:uiPriority w:val="39"/>
    <w:unhideWhenUsed/>
    <w:rsid w:val="006B2F18"/>
    <w:pPr>
      <w:spacing w:after="100"/>
      <w:ind w:left="220"/>
    </w:pPr>
  </w:style>
  <w:style w:type="paragraph" w:styleId="Plattetekstinspringen">
    <w:name w:val="Body Text Indent"/>
    <w:basedOn w:val="Standaard"/>
    <w:link w:val="PlattetekstinspringenChar"/>
    <w:uiPriority w:val="99"/>
    <w:unhideWhenUsed/>
    <w:rsid w:val="00EC2536"/>
    <w:pPr>
      <w:spacing w:after="120"/>
      <w:ind w:left="283"/>
    </w:pPr>
  </w:style>
  <w:style w:type="character" w:customStyle="1" w:styleId="PlattetekstinspringenChar">
    <w:name w:val="Platte tekst inspringen Char"/>
    <w:basedOn w:val="Standaardalinea-lettertype"/>
    <w:link w:val="Plattetekstinspringen"/>
    <w:uiPriority w:val="99"/>
    <w:rsid w:val="00EC2536"/>
  </w:style>
  <w:style w:type="table" w:styleId="Tabelraster">
    <w:name w:val="Table Grid"/>
    <w:basedOn w:val="Standaardtabel"/>
    <w:rsid w:val="00ED0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opsomteken">
    <w:name w:val="List Bullet"/>
    <w:basedOn w:val="Lijst"/>
    <w:autoRedefine/>
    <w:rsid w:val="00AE27E5"/>
    <w:pPr>
      <w:spacing w:after="0" w:line="240" w:lineRule="auto"/>
      <w:ind w:left="0" w:right="720" w:firstLine="0"/>
      <w:contextualSpacing w:val="0"/>
    </w:pPr>
    <w:rPr>
      <w:rFonts w:ascii="Calibri" w:eastAsia="Times New Roman" w:hAnsi="Calibri" w:cs="Calibri"/>
      <w:b/>
      <w:bCs/>
      <w:snapToGrid w:val="0"/>
      <w:lang w:val="nl-NL"/>
    </w:rPr>
  </w:style>
  <w:style w:type="paragraph" w:styleId="Lijst">
    <w:name w:val="List"/>
    <w:basedOn w:val="Standaard"/>
    <w:uiPriority w:val="99"/>
    <w:semiHidden/>
    <w:unhideWhenUsed/>
    <w:rsid w:val="004E270F"/>
    <w:pPr>
      <w:ind w:left="283" w:hanging="283"/>
      <w:contextualSpacing/>
    </w:pPr>
  </w:style>
  <w:style w:type="character" w:styleId="GevolgdeHyperlink">
    <w:name w:val="FollowedHyperlink"/>
    <w:rsid w:val="0008300C"/>
    <w:rPr>
      <w:color w:val="800080"/>
      <w:u w:val="single"/>
    </w:rPr>
  </w:style>
  <w:style w:type="paragraph" w:styleId="Normaalweb">
    <w:name w:val="Normal (Web)"/>
    <w:basedOn w:val="Standaard"/>
    <w:uiPriority w:val="99"/>
    <w:semiHidden/>
    <w:unhideWhenUsed/>
    <w:rsid w:val="00ED37C0"/>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4325">
      <w:bodyDiv w:val="1"/>
      <w:marLeft w:val="0"/>
      <w:marRight w:val="0"/>
      <w:marTop w:val="0"/>
      <w:marBottom w:val="0"/>
      <w:divBdr>
        <w:top w:val="none" w:sz="0" w:space="0" w:color="auto"/>
        <w:left w:val="none" w:sz="0" w:space="0" w:color="auto"/>
        <w:bottom w:val="none" w:sz="0" w:space="0" w:color="auto"/>
        <w:right w:val="none" w:sz="0" w:space="0" w:color="auto"/>
      </w:divBdr>
    </w:div>
    <w:div w:id="148332764">
      <w:bodyDiv w:val="1"/>
      <w:marLeft w:val="0"/>
      <w:marRight w:val="0"/>
      <w:marTop w:val="0"/>
      <w:marBottom w:val="0"/>
      <w:divBdr>
        <w:top w:val="none" w:sz="0" w:space="0" w:color="auto"/>
        <w:left w:val="none" w:sz="0" w:space="0" w:color="auto"/>
        <w:bottom w:val="none" w:sz="0" w:space="0" w:color="auto"/>
        <w:right w:val="none" w:sz="0" w:space="0" w:color="auto"/>
      </w:divBdr>
    </w:div>
    <w:div w:id="435907041">
      <w:bodyDiv w:val="1"/>
      <w:marLeft w:val="0"/>
      <w:marRight w:val="0"/>
      <w:marTop w:val="0"/>
      <w:marBottom w:val="0"/>
      <w:divBdr>
        <w:top w:val="none" w:sz="0" w:space="0" w:color="auto"/>
        <w:left w:val="none" w:sz="0" w:space="0" w:color="auto"/>
        <w:bottom w:val="none" w:sz="0" w:space="0" w:color="auto"/>
        <w:right w:val="none" w:sz="0" w:space="0" w:color="auto"/>
      </w:divBdr>
    </w:div>
    <w:div w:id="565727401">
      <w:bodyDiv w:val="1"/>
      <w:marLeft w:val="0"/>
      <w:marRight w:val="0"/>
      <w:marTop w:val="0"/>
      <w:marBottom w:val="0"/>
      <w:divBdr>
        <w:top w:val="none" w:sz="0" w:space="0" w:color="auto"/>
        <w:left w:val="none" w:sz="0" w:space="0" w:color="auto"/>
        <w:bottom w:val="none" w:sz="0" w:space="0" w:color="auto"/>
        <w:right w:val="none" w:sz="0" w:space="0" w:color="auto"/>
      </w:divBdr>
    </w:div>
    <w:div w:id="631327539">
      <w:bodyDiv w:val="1"/>
      <w:marLeft w:val="0"/>
      <w:marRight w:val="0"/>
      <w:marTop w:val="0"/>
      <w:marBottom w:val="0"/>
      <w:divBdr>
        <w:top w:val="none" w:sz="0" w:space="0" w:color="auto"/>
        <w:left w:val="none" w:sz="0" w:space="0" w:color="auto"/>
        <w:bottom w:val="none" w:sz="0" w:space="0" w:color="auto"/>
        <w:right w:val="none" w:sz="0" w:space="0" w:color="auto"/>
      </w:divBdr>
    </w:div>
    <w:div w:id="752777888">
      <w:bodyDiv w:val="1"/>
      <w:marLeft w:val="0"/>
      <w:marRight w:val="0"/>
      <w:marTop w:val="0"/>
      <w:marBottom w:val="0"/>
      <w:divBdr>
        <w:top w:val="none" w:sz="0" w:space="0" w:color="auto"/>
        <w:left w:val="none" w:sz="0" w:space="0" w:color="auto"/>
        <w:bottom w:val="none" w:sz="0" w:space="0" w:color="auto"/>
        <w:right w:val="none" w:sz="0" w:space="0" w:color="auto"/>
      </w:divBdr>
    </w:div>
    <w:div w:id="989480905">
      <w:bodyDiv w:val="1"/>
      <w:marLeft w:val="0"/>
      <w:marRight w:val="0"/>
      <w:marTop w:val="0"/>
      <w:marBottom w:val="0"/>
      <w:divBdr>
        <w:top w:val="none" w:sz="0" w:space="0" w:color="auto"/>
        <w:left w:val="none" w:sz="0" w:space="0" w:color="auto"/>
        <w:bottom w:val="none" w:sz="0" w:space="0" w:color="auto"/>
        <w:right w:val="none" w:sz="0" w:space="0" w:color="auto"/>
      </w:divBdr>
    </w:div>
    <w:div w:id="1027750837">
      <w:bodyDiv w:val="1"/>
      <w:marLeft w:val="0"/>
      <w:marRight w:val="0"/>
      <w:marTop w:val="0"/>
      <w:marBottom w:val="0"/>
      <w:divBdr>
        <w:top w:val="none" w:sz="0" w:space="0" w:color="auto"/>
        <w:left w:val="none" w:sz="0" w:space="0" w:color="auto"/>
        <w:bottom w:val="none" w:sz="0" w:space="0" w:color="auto"/>
        <w:right w:val="none" w:sz="0" w:space="0" w:color="auto"/>
      </w:divBdr>
    </w:div>
    <w:div w:id="1096946715">
      <w:bodyDiv w:val="1"/>
      <w:marLeft w:val="0"/>
      <w:marRight w:val="0"/>
      <w:marTop w:val="0"/>
      <w:marBottom w:val="0"/>
      <w:divBdr>
        <w:top w:val="none" w:sz="0" w:space="0" w:color="auto"/>
        <w:left w:val="none" w:sz="0" w:space="0" w:color="auto"/>
        <w:bottom w:val="none" w:sz="0" w:space="0" w:color="auto"/>
        <w:right w:val="none" w:sz="0" w:space="0" w:color="auto"/>
      </w:divBdr>
    </w:div>
    <w:div w:id="1157067965">
      <w:bodyDiv w:val="1"/>
      <w:marLeft w:val="0"/>
      <w:marRight w:val="0"/>
      <w:marTop w:val="0"/>
      <w:marBottom w:val="0"/>
      <w:divBdr>
        <w:top w:val="none" w:sz="0" w:space="0" w:color="auto"/>
        <w:left w:val="none" w:sz="0" w:space="0" w:color="auto"/>
        <w:bottom w:val="none" w:sz="0" w:space="0" w:color="auto"/>
        <w:right w:val="none" w:sz="0" w:space="0" w:color="auto"/>
      </w:divBdr>
    </w:div>
    <w:div w:id="1178160821">
      <w:bodyDiv w:val="1"/>
      <w:marLeft w:val="0"/>
      <w:marRight w:val="0"/>
      <w:marTop w:val="0"/>
      <w:marBottom w:val="0"/>
      <w:divBdr>
        <w:top w:val="none" w:sz="0" w:space="0" w:color="auto"/>
        <w:left w:val="none" w:sz="0" w:space="0" w:color="auto"/>
        <w:bottom w:val="none" w:sz="0" w:space="0" w:color="auto"/>
        <w:right w:val="none" w:sz="0" w:space="0" w:color="auto"/>
      </w:divBdr>
    </w:div>
    <w:div w:id="1354041217">
      <w:bodyDiv w:val="1"/>
      <w:marLeft w:val="0"/>
      <w:marRight w:val="0"/>
      <w:marTop w:val="0"/>
      <w:marBottom w:val="0"/>
      <w:divBdr>
        <w:top w:val="none" w:sz="0" w:space="0" w:color="auto"/>
        <w:left w:val="none" w:sz="0" w:space="0" w:color="auto"/>
        <w:bottom w:val="none" w:sz="0" w:space="0" w:color="auto"/>
        <w:right w:val="none" w:sz="0" w:space="0" w:color="auto"/>
      </w:divBdr>
    </w:div>
    <w:div w:id="1531457310">
      <w:bodyDiv w:val="1"/>
      <w:marLeft w:val="0"/>
      <w:marRight w:val="0"/>
      <w:marTop w:val="0"/>
      <w:marBottom w:val="0"/>
      <w:divBdr>
        <w:top w:val="none" w:sz="0" w:space="0" w:color="auto"/>
        <w:left w:val="none" w:sz="0" w:space="0" w:color="auto"/>
        <w:bottom w:val="none" w:sz="0" w:space="0" w:color="auto"/>
        <w:right w:val="none" w:sz="0" w:space="0" w:color="auto"/>
      </w:divBdr>
    </w:div>
    <w:div w:id="1622762108">
      <w:bodyDiv w:val="1"/>
      <w:marLeft w:val="0"/>
      <w:marRight w:val="0"/>
      <w:marTop w:val="0"/>
      <w:marBottom w:val="0"/>
      <w:divBdr>
        <w:top w:val="none" w:sz="0" w:space="0" w:color="auto"/>
        <w:left w:val="none" w:sz="0" w:space="0" w:color="auto"/>
        <w:bottom w:val="none" w:sz="0" w:space="0" w:color="auto"/>
        <w:right w:val="none" w:sz="0" w:space="0" w:color="auto"/>
      </w:divBdr>
    </w:div>
    <w:div w:id="1791316856">
      <w:bodyDiv w:val="1"/>
      <w:marLeft w:val="0"/>
      <w:marRight w:val="0"/>
      <w:marTop w:val="0"/>
      <w:marBottom w:val="0"/>
      <w:divBdr>
        <w:top w:val="none" w:sz="0" w:space="0" w:color="auto"/>
        <w:left w:val="none" w:sz="0" w:space="0" w:color="auto"/>
        <w:bottom w:val="none" w:sz="0" w:space="0" w:color="auto"/>
        <w:right w:val="none" w:sz="0" w:space="0" w:color="auto"/>
      </w:divBdr>
    </w:div>
    <w:div w:id="1798793964">
      <w:bodyDiv w:val="1"/>
      <w:marLeft w:val="0"/>
      <w:marRight w:val="0"/>
      <w:marTop w:val="0"/>
      <w:marBottom w:val="0"/>
      <w:divBdr>
        <w:top w:val="none" w:sz="0" w:space="0" w:color="auto"/>
        <w:left w:val="none" w:sz="0" w:space="0" w:color="auto"/>
        <w:bottom w:val="none" w:sz="0" w:space="0" w:color="auto"/>
        <w:right w:val="none" w:sz="0" w:space="0" w:color="auto"/>
      </w:divBdr>
    </w:div>
    <w:div w:id="2065709971">
      <w:bodyDiv w:val="1"/>
      <w:marLeft w:val="0"/>
      <w:marRight w:val="0"/>
      <w:marTop w:val="0"/>
      <w:marBottom w:val="0"/>
      <w:divBdr>
        <w:top w:val="none" w:sz="0" w:space="0" w:color="auto"/>
        <w:left w:val="none" w:sz="0" w:space="0" w:color="auto"/>
        <w:bottom w:val="none" w:sz="0" w:space="0" w:color="auto"/>
        <w:right w:val="none" w:sz="0" w:space="0" w:color="auto"/>
      </w:divBdr>
    </w:div>
    <w:div w:id="21176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nderzeel.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8A32C-A970-4B4E-802C-990D8CF0D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15</Pages>
  <Words>4174</Words>
  <Characters>22957</Characters>
  <Application>Microsoft Office Word</Application>
  <DocSecurity>0</DocSecurity>
  <Lines>191</Lines>
  <Paragraphs>54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 Blondé</dc:creator>
  <cp:keywords/>
  <dc:description/>
  <cp:lastModifiedBy>Marjan Van Sande</cp:lastModifiedBy>
  <cp:revision>5</cp:revision>
  <cp:lastPrinted>2025-12-24T09:34:00Z</cp:lastPrinted>
  <dcterms:created xsi:type="dcterms:W3CDTF">2026-05-06T08:25:00Z</dcterms:created>
  <dcterms:modified xsi:type="dcterms:W3CDTF">2026-05-06T09:40:00Z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2093208802</vt:i4>
  </property>
</Properties>
</file>